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多人合伙经营协议范本</w:t>
      </w:r>
    </w:p>
    <w:p>
      <w:r>
        <w:rPr>
          <w:b w:val="0"/>
        </w:rPr>
        <w:t>（两人或两人以上合伙开店、办公司、经营项目通用版）</w:t>
      </w:r>
    </w:p>
    <w:p>
      <w:r>
        <w:rPr>
          <w:b w:val="0"/>
        </w:rPr>
      </w:r>
    </w:p>
    <w:p>
      <w:r>
        <w:rPr>
          <w:b w:val="0"/>
        </w:rPr>
        <w:t>甲方（合伙人一）：姓名__________，身份证号____________________，联系电话__________，住址____________________。</w:t>
      </w:r>
    </w:p>
    <w:p>
      <w:r>
        <w:rPr>
          <w:b w:val="0"/>
        </w:rPr>
        <w:t>乙方（合伙人二）：姓名__________，身份证号____________________，联系电话__________，住址____________________。</w:t>
      </w:r>
    </w:p>
    <w:p>
      <w:r>
        <w:rPr>
          <w:b w:val="0"/>
        </w:rPr>
        <w:t>丙方（合伙人三，如无则划掉）：姓名__________，身份证号____________________，联系电话__________，住址____________________。</w:t>
      </w:r>
    </w:p>
    <w:p>
      <w:r>
        <w:rPr>
          <w:b w:val="0"/>
        </w:rPr>
      </w:r>
    </w:p>
    <w:p>
      <w:r>
        <w:rPr>
          <w:b w:val="0"/>
        </w:rPr>
        <w:t>鉴于各方本着平等自愿、诚实信用、共同出资、共同经营、共担风险、共享收益的原则，就合伙经营事宜，经友好协商，依据《中华人民共和国民法典》合伙合同相关规定，达成如下协议，以资共同遵守。</w:t>
      </w:r>
    </w:p>
    <w:p>
      <w:r>
        <w:rPr>
          <w:b/>
        </w:rPr>
        <w:t>第一条 合伙项目与经营场所</w:t>
      </w:r>
    </w:p>
    <w:p>
      <w:r>
        <w:rPr>
          <w:b w:val="0"/>
        </w:rPr>
        <w:t>1.1 合伙经营项目名称为：____________________（以下简称“本项目”），经营范围以营业执照登记为准。</w:t>
        <w:br/>
        <w:t>1.2 主要经营地址：____________________。</w:t>
        <w:br/>
        <w:t>1.3 本项目登记为□个体工商户／□有限责任公司／□普通合伙企业，登记在______名下，实际由全体合伙人共同所有、共同控制。</w:t>
      </w:r>
    </w:p>
    <w:p>
      <w:r>
        <w:rPr>
          <w:b/>
        </w:rPr>
        <w:t>第二条 合伙期限</w:t>
      </w:r>
    </w:p>
    <w:p>
      <w:r>
        <w:rPr>
          <w:b w:val="0"/>
        </w:rPr>
        <w:t>2.1 合伙期限自______年__月__日起至______年__月__日止，共计__年。</w:t>
        <w:br/>
        <w:t>2.2 期满前三个月，经全体合伙人一致同意可以续签；未续签的，到期进行清算散伙。</w:t>
      </w:r>
    </w:p>
    <w:p>
      <w:r>
        <w:rPr>
          <w:b/>
        </w:rPr>
        <w:t>第三条 出资方式、数额与缴付期限</w:t>
      </w:r>
    </w:p>
    <w:p>
      <w:r>
        <w:rPr>
          <w:b w:val="0"/>
        </w:rPr>
        <w:t>3.1 甲方以□货币／□实物／□技术／□劳务／□店面资源出资，作价人民币__________元，占出资总额的__%。</w:t>
        <w:br/>
        <w:t>3.2 乙方以□货币／□实物／□技术／□劳务／□店面资源出资，作价人民币__________元，占出资总额的__%。</w:t>
        <w:br/>
        <w:t>3.3 丙方出资方式同上，作价人民币__________元，占出资总额的__%。</w:t>
        <w:br/>
        <w:t>3.4 全部出资应于______年__月__日前缴足，汇入合伙专用账户：户名__________，账号__________，开户行__________。</w:t>
        <w:br/>
        <w:t>3.5 任何一方逾期出资的，每逾期一日按欠缴金额的千分之__向其他合伙人支付违约金；逾期超过三十日的，其他合伙人有权决议取消其合伙资格。</w:t>
        <w:br/>
        <w:t>3.6 合伙期间，合伙人的出资和以合伙名义取得的收益均为合伙财产，未经全体合伙人一致同意，任何一方不得分割、私自挪用或对外抵押。</w:t>
      </w:r>
    </w:p>
    <w:p>
      <w:r>
        <w:rPr>
          <w:b/>
        </w:rPr>
        <w:t>第四条 利润分配与亏损分担</w:t>
      </w:r>
    </w:p>
    <w:p>
      <w:r>
        <w:rPr>
          <w:b w:val="0"/>
        </w:rPr>
        <w:t>4.1 合伙利润按各方出资比例（即__%：__%：__%）分配；经全体合伙人另行书面约定的，从其约定。</w:t>
        <w:br/>
        <w:t>4.2 每__（月／季度／年）结算一次，结算后__日内进行分配，分配前应提取不低于利润__%作为滚动发展资金。</w:t>
        <w:br/>
        <w:t>4.3 合伙亏损由各方按出资比例分担；对外债务，合伙人承担无限连带责任，一方对外偿还超过自己应承担份额的，有权向其他合伙人追偿。</w:t>
        <w:br/>
        <w:t>4.4 未经全体合伙人同意，任何一方不得以合伙名义对外借款、担保或赊欠。</w:t>
      </w:r>
    </w:p>
    <w:p>
      <w:r>
        <w:rPr>
          <w:b/>
        </w:rPr>
        <w:t>第五条 事务执行与分工</w:t>
      </w:r>
    </w:p>
    <w:p>
      <w:r>
        <w:rPr>
          <w:b w:val="0"/>
        </w:rPr>
        <w:t>5.1 全体合伙人共同决定下列重大事项：改变经营项目、增减出资、对外投资、单笔超过______元的支出、吸收新合伙人、解散清算。重大事项须经出资比例三分之二以上同意方可通过。</w:t>
        <w:br/>
        <w:t>5.2 日常经营由______负责执行，担任店长／负责人，月薪人民币______元（如参与实际劳动）；______负责财务，______负责采购与外联。</w:t>
        <w:br/>
        <w:t>5.3 执行事务合伙人应每月向其他合伙人通报经营情况，财务账册对全体合伙人公开，合伙人有权随时查阅。</w:t>
      </w:r>
    </w:p>
    <w:p>
      <w:r>
        <w:rPr>
          <w:b/>
        </w:rPr>
        <w:t>第六条 入伙与退伙</w:t>
      </w:r>
    </w:p>
    <w:p>
      <w:r>
        <w:rPr>
          <w:b w:val="0"/>
        </w:rPr>
        <w:t>6.1 新合伙人入伙须经全体合伙人一致同意，并签署本协议补充文件，对入伙前合伙债务承担连带责任。</w:t>
        <w:br/>
        <w:t>6.2 合伙期限内，一方原则上不得退伙；确需退伙的，应提前__日书面提出，经全体合伙人协商同意后进行结算。</w:t>
        <w:br/>
        <w:t>6.3 退伙结算按退伙时合伙财产状况进行，退还其出资及应得未分配利润，扣除应承担亏损；退伙后对退伙前合伙债务仍承担连带责任。</w:t>
        <w:br/>
        <w:t>6.4 一方严重违约、被依法追究刑事责任或连续__个月不参与经营又不退出的，其他合伙人一致同意可决议将其除名。</w:t>
      </w:r>
    </w:p>
    <w:p>
      <w:r>
        <w:rPr>
          <w:b/>
        </w:rPr>
        <w:t>第七条 禁止行为（竞业限制）</w:t>
      </w:r>
    </w:p>
    <w:p>
      <w:r>
        <w:rPr>
          <w:b w:val="0"/>
        </w:rPr>
        <w:t>7.1 合伙期间及退伙后__年内，任何合伙人不得自营、与他人合作经营与本项目同类或有竞争关系的业务，不得挖走本项目客户、员工和供应商。</w:t>
        <w:br/>
        <w:t>7.2 不得挪用合伙资金、不得私下收取业务款项不入账、不得损害合伙利益。违反者，所得收益归合伙所有，并赔偿由此造成的全部损失。</w:t>
      </w:r>
    </w:p>
    <w:p>
      <w:r>
        <w:rPr>
          <w:b/>
        </w:rPr>
        <w:t>第八条 财务管理</w:t>
      </w:r>
    </w:p>
    <w:p>
      <w:r>
        <w:rPr>
          <w:b w:val="0"/>
        </w:rPr>
        <w:t>8.1 合伙资金一律存入专用账户，公款与私人资金严格分开，禁止坐支、白条抵库。</w:t>
        <w:br/>
        <w:t>8.2 建立完整的收支账册，大额支出须两人以上签字；每季度向全体合伙人公布一次财务报表。</w:t>
      </w:r>
    </w:p>
    <w:p>
      <w:r>
        <w:rPr>
          <w:b/>
        </w:rPr>
        <w:t>第九条 解散与清算</w:t>
      </w:r>
    </w:p>
    <w:p>
      <w:r>
        <w:rPr>
          <w:b w:val="0"/>
        </w:rPr>
        <w:t>9.1 有下列情形之一的，合伙解散：期限届满全体不续签；全体合伙人一致同意；经营目的无法实现；被吊销营业执照；法律规定的其他情形。</w:t>
        <w:br/>
        <w:t>9.2 解散后进行清算：支付职工工资和社保、缴清税款、清偿对外债务，剩余财产按出资比例返还和分配；财产不足清偿的，按第四条比例分担。</w:t>
      </w:r>
    </w:p>
    <w:p>
      <w:r>
        <w:rPr>
          <w:b/>
        </w:rPr>
        <w:t>第十条 违约责任</w:t>
      </w:r>
    </w:p>
    <w:p>
      <w:r>
        <w:rPr>
          <w:b w:val="0"/>
        </w:rPr>
        <w:t>10.1 任何一方违反本协议，应向守约方赔偿实际损失；违约金约定为人民币__________元。</w:t>
        <w:br/>
        <w:t>10.2 擅自退伙、私自转移合伙财产、违反竞业禁止的，除赔偿损失外，其分红权暂停直至纠纷解决。</w:t>
      </w:r>
    </w:p>
    <w:p>
      <w:r>
        <w:rPr>
          <w:b/>
        </w:rPr>
        <w:t>第十一条 争议解决</w:t>
      </w:r>
    </w:p>
    <w:p>
      <w:r>
        <w:rPr>
          <w:b w:val="0"/>
        </w:rPr>
        <w:t>11.1 因本协议发生争议，各方应友好协商解决；协商不成的，向合伙经营地人民法院提起诉讼。</w:t>
      </w:r>
    </w:p>
    <w:p>
      <w:r>
        <w:rPr>
          <w:b/>
        </w:rPr>
        <w:t>第十二条 其他</w:t>
      </w:r>
    </w:p>
    <w:p>
      <w:r>
        <w:rPr>
          <w:b w:val="0"/>
        </w:rPr>
        <w:t>12.1 本协议未尽事宜，由全体合伙人协商签订补充协议，补充协议与本协议具有同等效力。</w:t>
        <w:br/>
        <w:t>12.2 本协议一式__份，各合伙人各执一份，自全体合伙人签字（按手印）之日起生效。</w:t>
      </w:r>
    </w:p>
    <w:p>
      <w:r>
        <w:rPr>
          <w:b w:val="0"/>
        </w:rPr>
      </w:r>
    </w:p>
    <w:p>
      <w:r>
        <w:rPr>
          <w:b/>
        </w:rPr>
        <w:t>补充条款</w:t>
      </w:r>
    </w:p>
    <w:p>
      <w:r>
        <w:rPr>
          <w:b w:val="0"/>
        </w:rPr>
        <w:t>第十三条 财务管理与监督：合伙账户网银U盾由不同合伙人分别保管，大额双人复核；任何一方不得用合伙资金为个人债务担保、偿还个人欠款或供亲属无偿使用。合伙经营满一年进行一次内部审计，审计费用从合伙费用中列支。</w:t>
      </w:r>
    </w:p>
    <w:p>
      <w:r>
        <w:rPr>
          <w:b w:val="0"/>
        </w:rPr>
        <w:t>第十四条 新增出资与增资：经营需要追加投资时，按出资比例同步追加；一方不愿追加的，其股权比例相应被稀释，但须经全体合伙人书面确认。</w:t>
      </w:r>
    </w:p>
    <w:p>
      <w:r>
        <w:rPr>
          <w:b w:val="0"/>
        </w:rPr>
        <w:t>第十五条 不可抗力与情势变更：因政府征收、拆迁、自然灾害、疫情管控等不可归责于各方的原因导致经营无法继续的，按实际盈亏现状清算，互不承担违约责任。</w:t>
      </w:r>
    </w:p>
    <w:p>
      <w:r>
        <w:rPr>
          <w:b w:val="0"/>
        </w:rPr>
        <w:t>第十六条 通知与送达：各方确认本协议首部地址为法律文书送达地址，一方地址变更应提前七日书面通知其他合伙人，否则按原地址送达视为有效。</w:t>
      </w:r>
    </w:p>
    <w:p>
      <w:r>
        <w:rPr>
          <w:b w:val="0"/>
        </w:rPr>
      </w:r>
    </w:p>
    <w:p>
      <w:r>
        <w:rPr>
          <w:b/>
        </w:rPr>
        <w:t>签订提示（签订前务必逐条核对）</w:t>
      </w:r>
    </w:p>
    <w:p>
      <w:r>
        <w:rPr>
          <w:b w:val="0"/>
        </w:rPr>
        <w:t>1. 合伙最怕“只出钱不见账”，专用账户、财务公开、按月或按季对账这三条必须落实；</w:t>
      </w:r>
    </w:p>
    <w:p>
      <w:r>
        <w:rPr>
          <w:b w:val="0"/>
        </w:rPr>
        <w:t>2. 出力不出钱（技术、资源、劳务入股）一定要把作价写清楚，否则分红时最容易翻脸；</w:t>
      </w:r>
    </w:p>
    <w:p>
      <w:r>
        <w:rPr>
          <w:b w:val="0"/>
        </w:rPr>
        <w:t>3. 重大事项表决权和日常负责人要分开写，避免一个人独断或谁都不管；</w:t>
      </w:r>
    </w:p>
    <w:p>
      <w:r>
        <w:rPr>
          <w:b w:val="0"/>
        </w:rPr>
        <w:t>4. 退伙、除名、散伙清算条款最容易被忽略，恰恰是翻脸时唯一的依据，务必写实；</w:t>
      </w:r>
    </w:p>
    <w:p>
      <w:r>
        <w:rPr>
          <w:b w:val="0"/>
        </w:rPr>
        <w:t>5. 登记在一人名下的个体户或公司，其他合伙人要签代持或实际权益确认，避免法律上“不算股东”；</w:t>
      </w:r>
    </w:p>
    <w:p>
      <w:r>
        <w:rPr>
          <w:b w:val="0"/>
        </w:rPr>
        <w:t>6. 金额同时写大小写，签字处本人亲笔签名并按手印，附身份证复印件。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