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教师资格证笔试《综合素质》（中学）模拟100题</w:t>
      </w:r>
    </w:p>
    <w:p>
      <w:r>
        <w:rPr>
          <w:sz w:val="22"/>
        </w:rPr>
        <w:t>一、单项选择题（共100题，每题1分）</w:t>
      </w:r>
    </w:p>
    <w:p>
      <w:r>
        <w:rPr>
          <w:sz w:val="22"/>
        </w:rPr>
        <w:t>1. 素质教育的核心是（ ）A. 创新教育 B. 应试教育 C. 特长教育 D. 全科教育</w:t>
      </w:r>
    </w:p>
    <w:p>
      <w:r>
        <w:rPr>
          <w:sz w:val="22"/>
        </w:rPr>
        <w:t>2. 教师职业的本质要求是（ ）A. 爱国守法 B. 爱岗敬业 C. 关爱学生 D. 教书育人</w:t>
      </w:r>
    </w:p>
    <w:p>
      <w:r>
        <w:rPr>
          <w:sz w:val="22"/>
        </w:rPr>
        <w:t>3. 我国现行的学制是（ ）A. 单轨制 B. 双轨制 C. 分支型学制 D. 多轨制</w:t>
      </w:r>
    </w:p>
    <w:p>
      <w:r>
        <w:rPr>
          <w:sz w:val="22"/>
        </w:rPr>
        <w:t>4. 教师的根本任务是（ ）A. 教学 B. 育人 C. 教书育人 D. 管理学生</w:t>
      </w:r>
    </w:p>
    <w:p>
      <w:r>
        <w:rPr>
          <w:sz w:val="22"/>
        </w:rPr>
        <w:t>5. 我国教育目的的理论基础是（ ）A. 社会本位论 B. 个人本位论 C. 马克思主义关于人的全面发展学说 D. 素质教育论</w:t>
      </w:r>
    </w:p>
    <w:p>
      <w:r>
        <w:rPr>
          <w:sz w:val="22"/>
        </w:rPr>
        <w:t>6. 学生的向师性和模仿性决定了教师劳动具有（ ）A. 创造性 B. 示范性 C. 长期性 D. 复杂性</w:t>
      </w:r>
    </w:p>
    <w:p>
      <w:r>
        <w:rPr>
          <w:sz w:val="22"/>
        </w:rPr>
        <w:t>7. 我国最早的教育学专著是（ ）A.《论语》B.《学记》C.《大学》D.《中庸》</w:t>
      </w:r>
    </w:p>
    <w:p>
      <w:r>
        <w:rPr>
          <w:sz w:val="22"/>
        </w:rPr>
        <w:t>8. 被称为现代教育学之父的是（ ）A. 夸美纽斯 B. 赫尔巴特 C. 杜威 D. 卢梭</w:t>
      </w:r>
    </w:p>
    <w:p>
      <w:r>
        <w:rPr>
          <w:sz w:val="22"/>
        </w:rPr>
        <w:t>9. 提出儿童中心主义的教育家是（ ）A. 赫尔巴特 B. 杜威 C. 夸美纽斯 D. 洛克</w:t>
      </w:r>
    </w:p>
    <w:p>
      <w:r>
        <w:rPr>
          <w:sz w:val="22"/>
        </w:rPr>
        <w:t>10. 教学工作的中心环节是（ ）A. 备课 B. 上课 C. 课外辅导 D. 成绩评定</w:t>
      </w:r>
    </w:p>
    <w:p>
      <w:r>
        <w:rPr>
          <w:sz w:val="22"/>
        </w:rPr>
        <w:t>11. 最早从理论上阐述班级授课制的教育家是（ ）A. 夸美纽斯 B. 赫尔巴特 C. 凯洛夫 D. 苏霍姆林斯基</w:t>
      </w:r>
    </w:p>
    <w:p>
      <w:r>
        <w:rPr>
          <w:sz w:val="22"/>
        </w:rPr>
        <w:t>12. 我国颁布的第一个现代学制是（ ）A. 壬寅学制 B. 癸卯学制 C. 壬子癸丑学制 D. 壬戌学制</w:t>
      </w:r>
    </w:p>
    <w:p>
      <w:r>
        <w:rPr>
          <w:sz w:val="22"/>
        </w:rPr>
        <w:t>13. 教师职业道德的核心是（ ）A. 热爱教育事业 B. 关爱学生 C. 为人师表 D. 团结协作</w:t>
      </w:r>
    </w:p>
    <w:p>
      <w:r>
        <w:rPr>
          <w:sz w:val="22"/>
        </w:rPr>
        <w:t>14. 陶行知先生的捧着一颗心来，不带半根草去体现了教师的（ ）A. 敬业精神 B. 合作精神 C. 教学水平 D. 知识素养</w:t>
      </w:r>
    </w:p>
    <w:p>
      <w:r>
        <w:rPr>
          <w:sz w:val="22"/>
        </w:rPr>
        <w:t>15. 教师对待学生的态度应该是（ ）A. 严格要求 B. 热爱尊重 C. 放任自流 D. 区别对待</w:t>
      </w:r>
    </w:p>
    <w:p>
      <w:r>
        <w:rPr>
          <w:sz w:val="22"/>
        </w:rPr>
        <w:t>16. 我国义务教育的特征不包括（ ）A. 强制性 B. 免费性 C. 普及性 D. 选择性</w:t>
      </w:r>
    </w:p>
    <w:p>
      <w:r>
        <w:rPr>
          <w:sz w:val="22"/>
        </w:rPr>
        <w:t>17. 未成年人保护法规定，学校应当尊重未成年学生的（ ）A. 受教育权 B. 人格尊严 C. 隐私权 D. 以上都是</w:t>
      </w:r>
    </w:p>
    <w:p>
      <w:r>
        <w:rPr>
          <w:sz w:val="22"/>
        </w:rPr>
        <w:t>18. 教师不得对学生实施体罚、变相体罚，这体现了对学生（ ）的保护。A. 人身自由权 B. 人格尊严权 C. 隐私权 D. 名誉权</w:t>
      </w:r>
    </w:p>
    <w:p>
      <w:r>
        <w:rPr>
          <w:sz w:val="22"/>
        </w:rPr>
        <w:t>19. 教育法规定，我国的教育是（ ）性质。A. 社会主义 B. 资本主义 C. 共产主义 D. 混合</w:t>
      </w:r>
    </w:p>
    <w:p>
      <w:r>
        <w:rPr>
          <w:sz w:val="22"/>
        </w:rPr>
        <w:t>20. 国家实行教师资格制度，取得教师资格的人员首次任教时，应当有（ ）A. 实习期 B. 试用期 C. 培训期 D. 考察期</w:t>
      </w:r>
    </w:p>
    <w:p>
      <w:r>
        <w:rPr>
          <w:sz w:val="22"/>
        </w:rPr>
        <w:t>21. 班主任工作的中心环节是（ ）A. 了解和研究学生 B. 组织和培养班集体 C. 做好个别教育 D. 统一各方教育力量</w:t>
      </w:r>
    </w:p>
    <w:p>
      <w:r>
        <w:rPr>
          <w:sz w:val="22"/>
        </w:rPr>
        <w:t>22. 班级成员在服从班集体正确决定的前提下，参与班级管理的模式是（ ）A. 常规管理 B. 平行管理 C. 民主管理 D. 目标管理</w:t>
      </w:r>
    </w:p>
    <w:p>
      <w:r>
        <w:rPr>
          <w:sz w:val="22"/>
        </w:rPr>
        <w:t>23. 教师通过展示实物、直观教具进行示范性实验，使学生获得知识的方法是（ ）A. 实验法 B. 演示法 C. 参观法 D. 练习法</w:t>
      </w:r>
    </w:p>
    <w:p>
      <w:r>
        <w:rPr>
          <w:sz w:val="22"/>
        </w:rPr>
        <w:t>24. 教学过程的中心环节是（ ）A. 引起学习动机 B. 领会知识 C. 巩固知识 D. 运用知识</w:t>
      </w:r>
    </w:p>
    <w:p>
      <w:r>
        <w:rPr>
          <w:sz w:val="22"/>
        </w:rPr>
        <w:t>25. 学不躐等体现的教学原则是（ ）A. 巩固性原则 B. 循序渐进原则 C. 因材施教原则 D. 启发性原则</w:t>
      </w:r>
    </w:p>
    <w:p>
      <w:r>
        <w:rPr>
          <w:sz w:val="22"/>
        </w:rPr>
        <w:t>26. 不愤不启，不悱不发体现的教学原则是（ ）A. 直观性原则 B. 启发性原则 C. 巩固性原则 D. 因材施教原则</w:t>
      </w:r>
    </w:p>
    <w:p>
      <w:r>
        <w:rPr>
          <w:sz w:val="22"/>
        </w:rPr>
        <w:t>27. 教学的教育性规律体现了（ ）A. 间接经验与直接经验相结合 B. 掌握知识与发展智力相统一 C. 传授知识与思想教育相统一 D. 教师主导与学生主体相结合</w:t>
      </w:r>
    </w:p>
    <w:p>
      <w:r>
        <w:rPr>
          <w:sz w:val="22"/>
        </w:rPr>
        <w:t>28. 学生在教师指导下，对所提出的问题自行探索、分析和解决的方法是（ ）A. 讲授法 B. 讨论法 C. 发现法 D. 读书指导法</w:t>
      </w:r>
    </w:p>
    <w:p>
      <w:r>
        <w:rPr>
          <w:sz w:val="22"/>
        </w:rPr>
        <w:t>29. 一份合乎规范的教案，其核心部分是（ ）A. 教学目标 B. 教学进程 C. 板书设计 D. 教学后记</w:t>
      </w:r>
    </w:p>
    <w:p>
      <w:r>
        <w:rPr>
          <w:sz w:val="22"/>
        </w:rPr>
        <w:t>30. 制约课程改革的三大因素是（ ）A. 政治、经济、文化 B. 社会、知识、儿童 C. 生产力、政治经济制度、世界观 D. 社会制度、生产力、课程理论</w:t>
      </w:r>
    </w:p>
    <w:p>
      <w:r>
        <w:rPr>
          <w:sz w:val="22"/>
        </w:rPr>
        <w:t>31. 新课程改革的核心理念是（ ）A. 以人为本 B. 学生为主体 C. 一切为了每一位学生的发展 D. 素质教育</w:t>
      </w:r>
    </w:p>
    <w:p>
      <w:r>
        <w:rPr>
          <w:sz w:val="22"/>
        </w:rPr>
        <w:t>32. 三维目标是指（ ）A. 知识与技能、过程与方法、情感态度与价值观 B. 知识、能力、智力 C. 认知、情感、动作技能 D. 知识、方法、态度</w:t>
      </w:r>
    </w:p>
    <w:p>
      <w:r>
        <w:rPr>
          <w:sz w:val="22"/>
        </w:rPr>
        <w:t>33. 教师的专业能力包括（ ）A. 教学能力 B. 班级管理能力 C. 教育科研能力 D. 以上都是</w:t>
      </w:r>
    </w:p>
    <w:p>
      <w:r>
        <w:rPr>
          <w:sz w:val="22"/>
        </w:rPr>
        <w:t>34. 教师专业发展的途径有（ ）A. 师范教育 B. 新教师入职培训 C. 在职培训 D. 以上都是</w:t>
      </w:r>
    </w:p>
    <w:p>
      <w:r>
        <w:rPr>
          <w:sz w:val="22"/>
        </w:rPr>
        <w:t>35. 教师的知识结构中，本体性知识是指（ ）A. 专业学科知识 B. 教育学知识 C. 心理学知识 D. 文化知识</w:t>
      </w:r>
    </w:p>
    <w:p>
      <w:r>
        <w:rPr>
          <w:sz w:val="22"/>
        </w:rPr>
        <w:t>36. 注意的两个基本特点是（ ）A. 指向性和集中性 B. 鲜明性和选择性 C. 清晰性和指向性 D. 集中性和紧张性</w:t>
      </w:r>
    </w:p>
    <w:p>
      <w:r>
        <w:rPr>
          <w:sz w:val="22"/>
        </w:rPr>
        <w:t>37. 学生阅读文章时划线做笔记，利用了注意的（ ）A. 选择功能 B. 保持功能 C. 调节功能 D. 监督功能</w:t>
      </w:r>
    </w:p>
    <w:p>
      <w:r>
        <w:rPr>
          <w:sz w:val="22"/>
        </w:rPr>
        <w:t>38. 艾宾浩斯遗忘曲线揭示的遗忘规律是（ ）A. 先慢后快 B. 先快后慢 C. 匀速遗忘 D. 遗忘速度不变</w:t>
      </w:r>
    </w:p>
    <w:p>
      <w:r>
        <w:rPr>
          <w:sz w:val="22"/>
        </w:rPr>
        <w:t>39. 复习旧知识以学习新知识，这是利用了（ ）A. 迁移现象 B. 变式 C. 思维 D. 记忆</w:t>
      </w:r>
    </w:p>
    <w:p>
      <w:r>
        <w:rPr>
          <w:sz w:val="22"/>
        </w:rPr>
        <w:t>40. 学生在课堂上一边听讲一边记笔记，这体现了注意的（ ）A. 广度 B. 分配 C. 转移 D. 稳定性</w:t>
      </w:r>
    </w:p>
    <w:p>
      <w:r>
        <w:rPr>
          <w:sz w:val="22"/>
        </w:rPr>
        <w:t>41. 闻一知十、触类旁通指的是（ ）A. 学习迁移 B. 创造性 C. 学习动机 D. 技能形成</w:t>
      </w:r>
    </w:p>
    <w:p>
      <w:r>
        <w:rPr>
          <w:sz w:val="22"/>
        </w:rPr>
        <w:t>42. 奥苏贝尔认为，学生学习的主要形式是（ ）A. 接受学习 B. 发现学习 C. 机械学习 D. 观察学习</w:t>
      </w:r>
    </w:p>
    <w:p>
      <w:r>
        <w:rPr>
          <w:sz w:val="22"/>
        </w:rPr>
        <w:t>43. 马斯洛需要层次理论中最高层次的需要是（ ）A. 尊重需要 B. 审美需要 C. 自我实现需要 D. 归属与爱的需要</w:t>
      </w:r>
    </w:p>
    <w:p>
      <w:r>
        <w:rPr>
          <w:sz w:val="22"/>
        </w:rPr>
        <w:t>44. 耶克斯-多德森定律表明，高效率的学习动机水平是（ ）A. 最高 B. 较高 C. 中等 D. 最低</w:t>
      </w:r>
    </w:p>
    <w:p>
      <w:r>
        <w:rPr>
          <w:sz w:val="22"/>
        </w:rPr>
        <w:t>45. 韦纳归因理论中，属于内部不稳定可控的因素是（ ）A. 能力 B. 努力 C. 任务难度 D. 运气</w:t>
      </w:r>
    </w:p>
    <w:p>
      <w:r>
        <w:rPr>
          <w:sz w:val="22"/>
        </w:rPr>
        <w:t>46. 皮亚杰认为，儿童认知发展的形式运算阶段是在（ ）A. 0-2岁 B. 2-7岁 C. 7-11岁 D. 11岁以后</w:t>
      </w:r>
    </w:p>
    <w:p>
      <w:r>
        <w:rPr>
          <w:sz w:val="22"/>
        </w:rPr>
        <w:t>47. 维果斯基提出的理论是（ ）A. 认知发展阶段论 B. 最近发展区理论 C. 道德发展阶段论 D. 人格发展阶段论</w:t>
      </w:r>
    </w:p>
    <w:p>
      <w:r>
        <w:rPr>
          <w:sz w:val="22"/>
        </w:rPr>
        <w:t>48. 埃里克森认为，青少年期的主要发展任务是（ ）A. 获得勤奋感 B. 建立同一性 C. 获得主动感 D. 获得亲密感</w:t>
      </w:r>
    </w:p>
    <w:p>
      <w:r>
        <w:rPr>
          <w:sz w:val="22"/>
        </w:rPr>
        <w:t>49. 科尔伯格研究道德发展的方法是（ ）A. 对偶故事法 B. 两难故事法 C. 观察法 D. 实验法</w:t>
      </w:r>
    </w:p>
    <w:p>
      <w:r>
        <w:rPr>
          <w:sz w:val="22"/>
        </w:rPr>
        <w:t>50. 学生早恋属于（ ）A. 情绪问题 B. 性格问题 C. 行为问题 D. 心理发展过程中的正常现象</w:t>
      </w:r>
    </w:p>
    <w:p>
      <w:r>
        <w:rPr>
          <w:sz w:val="22"/>
        </w:rPr>
        <w:t>51. 《国家中长期教育改革和发展规划纲要》提出，把（ ）作为教育工作的根本要求。A. 育人为本 B. 改革创新 C. 促进公平 D. 提高质量</w:t>
      </w:r>
    </w:p>
    <w:p>
      <w:r>
        <w:rPr>
          <w:sz w:val="22"/>
        </w:rPr>
        <w:t>52. 我国新课程体系改革在课程管理上实行（ ）A. 国家统一管理 B. 国家、地方、学校三级管理 C. 学校自主管理 D. 地方管理</w:t>
      </w:r>
    </w:p>
    <w:p>
      <w:r>
        <w:rPr>
          <w:sz w:val="22"/>
        </w:rPr>
        <w:t>53. 德育的基本途径是（ ）A. 思想品德课 B. 学科教学 C. 班主任工作 D. 课外活动</w:t>
      </w:r>
    </w:p>
    <w:p>
      <w:r>
        <w:rPr>
          <w:sz w:val="22"/>
        </w:rPr>
        <w:t>54. 桃李不言，下自成蹊这句话体现的德育方法是（ ）A. 说服教育法 B. 榜样示范法 C. 陶冶教育法 D. 实际锻炼法</w:t>
      </w:r>
    </w:p>
    <w:p>
      <w:r>
        <w:rPr>
          <w:sz w:val="22"/>
        </w:rPr>
        <w:t>55. 夫子循循然善诱人，博我以文，约我以礼体现的德育原则是（ ）A. 疏导原则 B. 导向性原则 C. 因材施教原则 D. 教育一致性原则</w:t>
      </w:r>
    </w:p>
    <w:p>
      <w:r>
        <w:rPr>
          <w:sz w:val="22"/>
        </w:rPr>
        <w:t>56. 马卡连柯提出的平行教育原则体现了（ ）A. 尊重信任与严格要求相结合 B. 集体教育与个别教育相结合 C. 正面教育与纪律约束相结合 D. 依靠积极因素克服消极因素</w:t>
      </w:r>
    </w:p>
    <w:p>
      <w:r>
        <w:rPr>
          <w:sz w:val="22"/>
        </w:rPr>
        <w:t>57. 学校德育的基本矛盾是（ ）A. 教育者与受教育者的矛盾 B. 教育者与德育内容的矛盾 C. 受教育者与德育内容的矛盾 D. 社会通过教师向学生提出的道德要求与学生已有品德水平之间的矛盾</w:t>
      </w:r>
    </w:p>
    <w:p>
      <w:r>
        <w:rPr>
          <w:sz w:val="22"/>
        </w:rPr>
        <w:t>58. 教师职业道德区别于其他职业道德的显著标志是（ ）A. 为人师表 B. 清正廉洁 C. 敬业爱业 D. 团结协作</w:t>
      </w:r>
    </w:p>
    <w:p>
      <w:r>
        <w:rPr>
          <w:sz w:val="22"/>
        </w:rPr>
        <w:t>59. 师德的灵魂是（ ）A. 关爱学生 B. 提高修养 C. 加强反思 D. 提高业务水平</w:t>
      </w:r>
    </w:p>
    <w:p>
      <w:r>
        <w:rPr>
          <w:sz w:val="22"/>
        </w:rPr>
        <w:t>60. 教师公正的核心是（ ）A. 对自己公正 B. 对学生公正 C. 对同事公正 D. 对家长公正</w:t>
      </w:r>
    </w:p>
    <w:p>
      <w:r>
        <w:rPr>
          <w:sz w:val="22"/>
        </w:rPr>
        <w:t>61. 下列作家中，属于唐宋八大家的是（ ）A. 李白 B. 杜甫 C. 韩愈 D. 白居易</w:t>
      </w:r>
    </w:p>
    <w:p>
      <w:r>
        <w:rPr>
          <w:sz w:val="22"/>
        </w:rPr>
        <w:t>62. 《红楼梦》的作者是（ ）A. 罗贯中 B. 施耐庵 C. 吴承恩 D. 曹雪芹</w:t>
      </w:r>
    </w:p>
    <w:p>
      <w:r>
        <w:rPr>
          <w:sz w:val="22"/>
        </w:rPr>
        <w:t>63. 被称为诗圣的是（ ）A. 李白 B. 杜甫 C. 白居易 D. 王维</w:t>
      </w:r>
    </w:p>
    <w:p>
      <w:r>
        <w:rPr>
          <w:sz w:val="22"/>
        </w:rPr>
        <w:t>64. 我国第一部纪传体通史是（ ）A.《汉书》B.《史记》C.《资治通鉴》D.《左传》</w:t>
      </w:r>
    </w:p>
    <w:p>
      <w:r>
        <w:rPr>
          <w:sz w:val="22"/>
        </w:rPr>
        <w:t>65. 四书是指（ ）A.《大学》《中庸》《论语》《孟子》B.《春秋》《论语》《孟子》《大学》C.《五经》《论语》《大学》《中庸》D.《诗经》《尚书》《礼记》《周易》</w:t>
      </w:r>
    </w:p>
    <w:p>
      <w:r>
        <w:rPr>
          <w:sz w:val="22"/>
        </w:rPr>
        <w:t>66. 莎士比亚的四大悲剧不包括（ ）A.《哈姆雷特》B.《罗密欧与朱丽叶》C.《麦克白》D.《李尔王》</w:t>
      </w:r>
    </w:p>
    <w:p>
      <w:r>
        <w:rPr>
          <w:sz w:val="22"/>
        </w:rPr>
        <w:t>67. 高尔基的自传体三部曲是（ ）A.《童年》《在人间》《我的大学》B.《母亲》《童年》《青年》C.《苦难的历程》《童年》《我的大学》D.《故乡》《童年》《人间》</w:t>
      </w:r>
    </w:p>
    <w:p>
      <w:r>
        <w:rPr>
          <w:sz w:val="22"/>
        </w:rPr>
        <w:t>68. 我国古代四大发明中，为欧洲航海家的航海活动提供条件的是（ ）A. 造纸术 B. 印刷术 C. 指南针 D. 火药</w:t>
      </w:r>
    </w:p>
    <w:p>
      <w:r>
        <w:rPr>
          <w:sz w:val="22"/>
        </w:rPr>
        <w:t>69. 世界上第一个把圆周率精确到小数点后七位的科学家是（ ）A. 张衡 B. 祖冲之 C. 郭守敬 D. 沈括</w:t>
      </w:r>
    </w:p>
    <w:p>
      <w:r>
        <w:rPr>
          <w:sz w:val="22"/>
        </w:rPr>
        <w:t>70. 被称为现代科学之父的是（ ）A. 爱因斯坦 B. 牛顿 C. 达尔文 D. 伽利略</w:t>
      </w:r>
    </w:p>
    <w:p>
      <w:r>
        <w:rPr>
          <w:sz w:val="22"/>
        </w:rPr>
        <w:t>71. 我国第一颗人造地球卫星是（ ）A. 神舟一号 B. 东方红一号 C. 嫦娥一号 D. 长征一号</w:t>
      </w:r>
    </w:p>
    <w:p>
      <w:r>
        <w:rPr>
          <w:sz w:val="22"/>
        </w:rPr>
        <w:t>72. 光合作用的原料是（ ）A. 二氧化碳和水 B. 氧气和水 C. 二氧化碳和氧气 D. 阳光和水</w:t>
      </w:r>
    </w:p>
    <w:p>
      <w:r>
        <w:rPr>
          <w:sz w:val="22"/>
        </w:rPr>
        <w:t>73. 地球上最大的生态系统是（ ）A. 海洋生态系统 B. 森林生态系统 C. 生物圈 D. 陆地生态系统</w:t>
      </w:r>
    </w:p>
    <w:p>
      <w:r>
        <w:rPr>
          <w:sz w:val="22"/>
        </w:rPr>
        <w:t>74. 人体最大的器官是（ ）A. 心脏 B. 肝脏 C. 肺 D. 皮肤</w:t>
      </w:r>
    </w:p>
    <w:p>
      <w:r>
        <w:rPr>
          <w:sz w:val="22"/>
        </w:rPr>
        <w:t>75. 光的三原色是（ ）A. 红黄蓝 B. 红绿蓝 C. 黄蓝紫 D. 红橙绿</w:t>
      </w:r>
    </w:p>
    <w:p>
      <w:r>
        <w:rPr>
          <w:sz w:val="22"/>
        </w:rPr>
        <w:t>76. 下列哪个不是联合国安理会常任理事国（ ）A. 中国 B. 法国 C. 德国 D. 俄罗斯</w:t>
      </w:r>
    </w:p>
    <w:p>
      <w:r>
        <w:rPr>
          <w:sz w:val="22"/>
        </w:rPr>
        <w:t>77. 我国最长的河流是（ ）A. 黄河 B. 长江 C. 珠江 D. 黑龙江</w:t>
      </w:r>
    </w:p>
    <w:p>
      <w:r>
        <w:rPr>
          <w:sz w:val="22"/>
        </w:rPr>
        <w:t>78. 泰山位于哪个省（ ）A. 河南 B. 山东 C. 山西 D. 河北</w:t>
      </w:r>
    </w:p>
    <w:p>
      <w:r>
        <w:rPr>
          <w:sz w:val="22"/>
        </w:rPr>
        <w:t>79. 京剧的脸谱中，红色代表（ ）A. 奸诈 B. 忠勇 C. 正直 D. 残暴</w:t>
      </w:r>
    </w:p>
    <w:p>
      <w:r>
        <w:rPr>
          <w:sz w:val="22"/>
        </w:rPr>
        <w:t>80. 被称为万园之园的是（ ）A. 颐和园 B. 圆明园 C. 故宫 D. 承德避暑山庄</w:t>
      </w:r>
    </w:p>
    <w:p>
      <w:r>
        <w:rPr>
          <w:sz w:val="22"/>
        </w:rPr>
        <w:t>81. 下列不是鲁迅先生作品的是（ ）A.《呐喊》B.《彷徨》C.《子夜》D.《朝花夕拾》</w:t>
      </w:r>
    </w:p>
    <w:p>
      <w:r>
        <w:rPr>
          <w:sz w:val="22"/>
        </w:rPr>
        <w:t>82. 《边城》的作者是（ ）A. 沈从文 B. 鲁迅 C. 巴金 D. 茅盾</w:t>
      </w:r>
    </w:p>
    <w:p>
      <w:r>
        <w:rPr>
          <w:sz w:val="22"/>
        </w:rPr>
        <w:t>83. 下列哪个成语典故与项羽有关（ ）A. 隔岸观火 B. 暗度陈仓 C. 背水一战 D. 破釜沉舟</w:t>
      </w:r>
    </w:p>
    <w:p>
      <w:r>
        <w:rPr>
          <w:sz w:val="22"/>
        </w:rPr>
        <w:t>84. 我国第一部诗歌总集是（ ）A.《楚辞》B.《诗经》C.《乐府诗集》D.《唐诗三百首》</w:t>
      </w:r>
    </w:p>
    <w:p>
      <w:r>
        <w:rPr>
          <w:sz w:val="22"/>
        </w:rPr>
        <w:t>85. 位尊而无功，奉厚而无劳出自（ ）A.《战国策》B.《左传》C.《史记》D.《汉书》</w:t>
      </w:r>
    </w:p>
    <w:p>
      <w:r>
        <w:rPr>
          <w:sz w:val="22"/>
        </w:rPr>
        <w:t>86. 下列哪个国家不是金砖国家成员（ ）A. 中国 B. 巴西 C. 日本 D. 印度</w:t>
      </w:r>
    </w:p>
    <w:p>
      <w:r>
        <w:rPr>
          <w:sz w:val="22"/>
        </w:rPr>
        <w:t>87. 我国面积最大的省级行政区是（ ）A. 西藏 B. 新疆 C. 内蒙古 D. 青海</w:t>
      </w:r>
    </w:p>
    <w:p>
      <w:r>
        <w:rPr>
          <w:sz w:val="22"/>
        </w:rPr>
        <w:t>88. 下列哪种维生素是脂溶性的（ ）A. 维生素C B. 维生素B1 C. 维生素A D. 维生素B2</w:t>
      </w:r>
    </w:p>
    <w:p>
      <w:r>
        <w:rPr>
          <w:sz w:val="22"/>
        </w:rPr>
        <w:t>89. 声音在下列哪种介质中传播最快（ ）A. 空气 B. 水 C. 钢铁 D. 真空</w:t>
      </w:r>
    </w:p>
    <w:p>
      <w:r>
        <w:rPr>
          <w:sz w:val="22"/>
        </w:rPr>
        <w:t>90. 下列哪个行星被称为红色星球（ ）A. 金星 B. 火星 C. 木星 D. 土星</w:t>
      </w:r>
    </w:p>
    <w:p>
      <w:r>
        <w:rPr>
          <w:sz w:val="22"/>
        </w:rPr>
        <w:t>91. 在Word中，要保存文档应按的快捷键是（ ）A. Ctrl+A B. Ctrl+S C. Ctrl+V D. Ctrl+C</w:t>
      </w:r>
    </w:p>
    <w:p>
      <w:r>
        <w:rPr>
          <w:sz w:val="22"/>
        </w:rPr>
        <w:t>92. 在Excel中，求和函数是（ ）A. SUM B. AVERAGE C. MAX D. MIN</w:t>
      </w:r>
    </w:p>
    <w:p>
      <w:r>
        <w:rPr>
          <w:sz w:val="22"/>
        </w:rPr>
        <w:t>93. Internet的中文译名是（ ）A. 局域网 B. 城域网 C. 因特网 D. 信息网</w:t>
      </w:r>
    </w:p>
    <w:p>
      <w:r>
        <w:rPr>
          <w:sz w:val="22"/>
        </w:rPr>
        <w:t>94. 下列不属于输入设备的是（ ）A. 键盘 B. 鼠标 C. 打印机 D. 扫描仪</w:t>
      </w:r>
    </w:p>
    <w:p>
      <w:r>
        <w:rPr>
          <w:sz w:val="22"/>
        </w:rPr>
        <w:t>95. 电子邮件地址中，分隔用户名和域名的符号是（ ）A. # B. @ C. $ D. &amp;</w:t>
      </w:r>
    </w:p>
    <w:p>
      <w:r>
        <w:rPr>
          <w:sz w:val="22"/>
        </w:rPr>
        <w:t>96. 教室内突然发生地震，教师应首先（ ）A. 组织学生冲出教室 B. 让学生躲在课桌下 C. 自己先跑出去 D. 跳窗逃生</w:t>
      </w:r>
    </w:p>
    <w:p>
      <w:r>
        <w:rPr>
          <w:sz w:val="22"/>
        </w:rPr>
        <w:t>97. 学生上课突发高烧，教师首先应（ ）A. 继续上课 B. 送医务室或联系家长 C. 给学生吃药 D. 让学生自己休息</w:t>
      </w:r>
    </w:p>
    <w:p>
      <w:r>
        <w:rPr>
          <w:sz w:val="22"/>
        </w:rPr>
        <w:t>98. 下列行为符合教师礼仪的是（ ）A. 穿着随意 B. 准时上下课 C. 对学生大声呵斥 D. 上课接电话</w:t>
      </w:r>
    </w:p>
    <w:p>
      <w:r>
        <w:rPr>
          <w:sz w:val="22"/>
        </w:rPr>
        <w:t>99. 教师与家长交往时，正确的做法是（ ）A. 指责家长管教不力 B. 主动沟通、平等相待 C. 接受家长宴请 D. 向家长索要财物</w:t>
      </w:r>
    </w:p>
    <w:p>
      <w:r>
        <w:rPr>
          <w:sz w:val="22"/>
        </w:rPr>
        <w:t>100. 教师的下列做法中，符合关爱学生要求的是（ ）A. 对学生严慈相济 B. 只关心成绩好的学生 C. 对有缺点的学生不耐烦 D. 体罚违纪学生</w:t>
      </w:r>
    </w:p>
    <w:p>
      <w:pPr>
        <w:pStyle w:val="Heading1"/>
      </w:pPr>
      <w:r>
        <w:t>参考答案（部分）</w:t>
      </w:r>
    </w:p>
    <w:p>
      <w:r>
        <w:rPr>
          <w:sz w:val="22"/>
        </w:rPr>
        <w:t>1.A 2.B 3.C 4.C 5.C 6.B 7.B 8.B 9.B 10.B 11.A 12.A 13.B 14.A 15.B 16.D 17.D 18.B 19.A 20.B 21.B 22.C 23.B 24.B 25.B 26.B 27.C 28.C 29.B 30.B 31.C 32.A 33.D 34.D 35.A 36.A 37.A 38.B 39.A 40.B 41.A 42.A 43.C 44.C 45.B 46.D 47.B 48.B 49.B 50.D 51.A 52.B 53.B 54.B 55.A 56.B 57.D 58.A 59.A 60.B 61.C 62.D 63.B 64.B 65.A 66.B 67.A 68.C 69.B 70.D 71.B 72.A 73.C 74.D 75.B 76.C 77.B 78.B 79.B 80.B 81.C 82.A 83.D 84.B 85.A 86.C 87.B 88.C 89.C 90.B 91.B 92.A 93.C 94.C 95.B 96.B 97.B 98.B 99.B 100.A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