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企业人力资源管理师（三级）理论知识模拟100题（含答案）</w:t>
      </w:r>
    </w:p>
    <w:p>
      <w:r>
        <w:t>本套模拟题依据企业人力资源管理师国家职业标准（三级/高级工）理论知识要求编写，覆盖人力资源规划、招聘配置、培训开发、绩效管理、薪酬福利、劳动关系管理六大模块，共100道单项选择题，附参考答案，供三级考生复习自测。</w:t>
      </w:r>
    </w:p>
    <w:p>
      <w:pPr>
        <w:pStyle w:val="Heading1"/>
      </w:pPr>
      <w:r>
        <w:t>一、单项选择题（共100题）</w:t>
      </w:r>
    </w:p>
    <w:p>
      <w:r>
        <w:t>1. 人力资源管理的核心是（ ）A.管人 B.让人投入地工作 C.绩效考核 D.招聘</w:t>
      </w:r>
    </w:p>
    <w:p>
      <w:r>
        <w:t>2. 现代人力资源管理被视为企业的（ ）A.成本中心 B.利润中心/战略伙伴 C.事务部门 D.后勤部门</w:t>
      </w:r>
    </w:p>
    <w:p>
      <w:r>
        <w:t>3. 人本管理的核心是（ ）A.以事为中心 B.以人为中心 C.以物为中心 D.以钱为中心</w:t>
      </w:r>
    </w:p>
    <w:p>
      <w:r>
        <w:t>4. 职业研究中提出“经济人”假设的是（ ）A.梅奥 B.泰罗 C.马斯洛 D.霍桑</w:t>
      </w:r>
    </w:p>
    <w:p>
      <w:r>
        <w:t>5. 霍桑实验的主持者是（ ）A.梅奥 B.泰罗 C.法约尔 D.韦伯</w:t>
      </w:r>
    </w:p>
    <w:p>
      <w:r>
        <w:t>6. 霍桑实验表明，工人是（ ）A.经济人 B.社会人 C.理性人 D.复杂人</w:t>
      </w:r>
    </w:p>
    <w:p>
      <w:r>
        <w:t>7. 提出需要层次理论的是（ ）A.赫茨伯格 B.马斯洛 C.弗鲁姆 D.亚当斯</w:t>
      </w:r>
    </w:p>
    <w:p>
      <w:r>
        <w:t>8. 双因素理论中的“保健因素”不包括（ ）A.工资 B.工作条件 C.人际关系 D.工作本身的成就感</w:t>
      </w:r>
    </w:p>
    <w:p>
      <w:r>
        <w:t>9. 双因素理论的提出者是（ ）A.马斯洛 B.赫茨伯格 C.弗鲁姆 D.斯金纳</w:t>
      </w:r>
    </w:p>
    <w:p>
      <w:r>
        <w:t>10. 期望理论M=V×E中，E指（ ）A.效价 B.期望值 C.动机水平 D.工具性</w:t>
      </w:r>
    </w:p>
    <w:p>
      <w:r>
        <w:t>11. 公平理论的提出者是（ ）A.弗鲁姆 B.亚当斯 C.洛克 D.波特</w:t>
      </w:r>
    </w:p>
    <w:p>
      <w:r>
        <w:t>12. 强化理论的提出者是（ ）A.斯金纳 B.巴甫洛夫 C.桑代克 D.班杜拉</w:t>
      </w:r>
    </w:p>
    <w:p>
      <w:r>
        <w:t>13. 下列属于内容型激励理论的是（ ）A.期望理论 B.公平理论 C.需要层次理论 D.强化理论</w:t>
      </w:r>
    </w:p>
    <w:p>
      <w:r>
        <w:t>14. 工作分析的结果是形成工作说明书和（ ）A.招聘计划 B.岗位规范/工作描述 C.培训计划 D.薪酬方案</w:t>
      </w:r>
    </w:p>
    <w:p>
      <w:r>
        <w:t>15. 工作说明书的核心部分是（ ）A.工作标识 B.工作概述 C.工作责任与任务 D.工作条件</w:t>
      </w:r>
    </w:p>
    <w:p>
      <w:r>
        <w:t>16. 通过让员工完成实际工作任务来收集工作信息的方法是（ ）A.访谈法 B.观察法 C.工作日志法 D.工作实践法</w:t>
      </w:r>
    </w:p>
    <w:p>
      <w:r>
        <w:t>17. 适用于短期内可掌握的工作、较复杂工作不宜用的工作分析方法是（ ）A.观察法 B.工作实践法 C.问卷法 D.访谈法</w:t>
      </w:r>
    </w:p>
    <w:p>
      <w:r>
        <w:t>18. 招募的基本目的是（ ）A.节省成本 B.吸引足够数量合格应聘者 C.提高知名度 D.淘汰人员</w:t>
      </w:r>
    </w:p>
    <w:p>
      <w:r>
        <w:t>19. 内部招聘的优点不包括（ ）A.激励员工 B.了解全面 C.带来新思想 D.适应性快</w:t>
      </w:r>
    </w:p>
    <w:p>
      <w:r>
        <w:t>20. 下列属于外部招聘渠道的是（ ）A.内部晋升 B.工作轮换 C.校园招聘 D.岗位公告</w:t>
      </w:r>
    </w:p>
    <w:p>
      <w:r>
        <w:t>21. 招聘中，效度是指（ ）A.测试结果的一致性 B.测试能真正测量到想要测量的特质 C.应聘者数量 D.招聘成本</w:t>
      </w:r>
    </w:p>
    <w:p>
      <w:r>
        <w:t>22. 招聘信度是指（ ）A.测量结果的可靠性一致性 B.准确性 C.预测性 D.区分度</w:t>
      </w:r>
    </w:p>
    <w:p>
      <w:r>
        <w:t>23. 面试中，面试官按事先准备好的问题和评分标准提问属于（ ）A.结构化面试 B.非结构化面试 C.半结构化面试 D.压力面试</w:t>
      </w:r>
    </w:p>
    <w:p>
      <w:r>
        <w:t>24. 无领导小组讨论属于（ ）A.人格测验 B.评价中心技术 C.知识测验 D.背景调查</w:t>
      </w:r>
    </w:p>
    <w:p>
      <w:r>
        <w:t>25. 人员甄选过程中，对应聘者职业道德等进行核实属于（ ）A.笔试 B.面试 C.背景调查 D.体检</w:t>
      </w:r>
    </w:p>
    <w:p>
      <w:r>
        <w:t>26. 员工培训的直接目的是（ ）A.提高组织效益 B.改进员工能力水平 C.吸引人才 D.满足法定要求</w:t>
      </w:r>
    </w:p>
    <w:p>
      <w:r>
        <w:t>27. 培训需求分析的三个层次是组织分析、任务分析和（ ）A.人员分析 B.市场分析 C.财务分析 D.环境分析</w:t>
      </w:r>
    </w:p>
    <w:p>
      <w:r>
        <w:t>28. 在岗位上通过实际操作学习技能的培训方法是（ ）A.讲授法 B.学徒制/在岗培训 C.案例法 D.角色扮演</w:t>
      </w:r>
    </w:p>
    <w:p>
      <w:r>
        <w:t>29. 适用于培训人际关系技能的方法是（ ）A.讲授法 B.角色扮演法 C.读书法 D.演示法</w:t>
      </w:r>
    </w:p>
    <w:p>
      <w:r>
        <w:t>30. 培训效果评估的柯氏四级评估中，第一级评估是（ ）A.结果评估 B.反应评估 C.学习评估 D.行为评估</w:t>
      </w:r>
    </w:p>
    <w:p>
      <w:r>
        <w:t>31. 柯氏评估模型中，评估培训后员工工作行为改变的是（ ）A.反应层 B.学习层 C.行为层 D.结果层</w:t>
      </w:r>
    </w:p>
    <w:p>
      <w:r>
        <w:t>32. 职业生涯规划的核心是（ ）A.确定职业目标 B.找工作 C.跳槽 D.考证</w:t>
      </w:r>
    </w:p>
    <w:p>
      <w:r>
        <w:t>33. 职业锚理论的提出者是（ ）A.施恩 B.霍兰德 C.帕森斯 D.金斯伯格</w:t>
      </w:r>
    </w:p>
    <w:p>
      <w:r>
        <w:t>34. 霍兰德职业兴趣理论将人格分为（ ）种类型 A.4 B.5 C.6 D.8</w:t>
      </w:r>
    </w:p>
    <w:p>
      <w:r>
        <w:t>35. 下列属于霍兰德现实型(R)特征的职业是（ ）A.工程师、技术员 B.画家 C.教师 D.会计</w:t>
      </w:r>
    </w:p>
    <w:p>
      <w:r>
        <w:t>36. 绩效管理的最终目的是（ ）A.发奖金 B.绩效改进与员工发展 C.裁员依据 D.惩罚</w:t>
      </w:r>
    </w:p>
    <w:p>
      <w:r>
        <w:t>37. 绩效管理的起点是（ ）A.绩效反馈 B.绩效计划 C.绩效考评 D.绩效面谈</w:t>
      </w:r>
    </w:p>
    <w:p>
      <w:r>
        <w:t>38. 下列不属于绩效考核方法的是（ ）A.排序法 B.强制分布法 C.关键事件法 D.观察法</w:t>
      </w:r>
    </w:p>
    <w:p>
      <w:r>
        <w:t>39. 关键绩效指标的英文缩写是（ ）A.KPI B.KPA C.SMART D.MBO</w:t>
      </w:r>
    </w:p>
    <w:p>
      <w:r>
        <w:t>40. 目标管理法的提出者是（ ）A.德鲁克 B.戴明 C.朱兰 D.泰勒</w:t>
      </w:r>
    </w:p>
    <w:p>
      <w:r>
        <w:t>41. 360度考核的考评者不包括（ ）A.上级 B.同事 C.自己 D.竞争对手</w:t>
      </w:r>
    </w:p>
    <w:p>
      <w:r>
        <w:t>42. 绩效反馈面谈中，下列做法不当的是（ ）A.具体描述绩效 B.批评人格 C.双向沟通 D.面向未来</w:t>
      </w:r>
    </w:p>
    <w:p>
      <w:r>
        <w:t>43. 薪酬的基本功能不包括（ ）A.保障功能 B.激励功能 C.调节功能 D.惩罚功能</w:t>
      </w:r>
    </w:p>
    <w:p>
      <w:r>
        <w:t>44. 下列属于直接经济报酬的是（ ）A.工资奖金 B.保险 C.带薪休假 D.培训机会</w:t>
      </w:r>
    </w:p>
    <w:p>
      <w:r>
        <w:t>45. 岗位评价的目的是确定（ ）A.员工能力 B.岗位相对价值 C.绩效等级 D.工龄</w:t>
      </w:r>
    </w:p>
    <w:p>
      <w:r>
        <w:t>46. 下列属于岗位评价方法的是（ ）A.排序法 B.问卷法 C.访谈法 D.观察法</w:t>
      </w:r>
    </w:p>
    <w:p>
      <w:r>
        <w:t>47. 薪酬设计的内部公平是指（ ）A.与外部市场一致 B.组织内不同岗位间薪酬公平 C.同岗同酬 D.多劳多得</w:t>
      </w:r>
    </w:p>
    <w:p>
      <w:r>
        <w:t>48. 技能工资制主要依据员工的（ ）支付工资 A.岗位 B.技能和能力 C.工龄 D.绩效</w:t>
      </w:r>
    </w:p>
    <w:p>
      <w:r>
        <w:t>49. 下列属于可变薪酬的是（ ）A.基本工资 B.绩效奖金 C.岗位工资 D.最低工资</w:t>
      </w:r>
    </w:p>
    <w:p>
      <w:r>
        <w:t>50. 法定休假日安排劳动者工作的，支付不低于工资的（ ）A.150% B.200% C.300% D.400%</w:t>
      </w:r>
    </w:p>
    <w:p>
      <w:r>
        <w:t>51. 休息日安排工作又不能补休的，支付不低于工资的（ ）A.100% B.150% C.200% D.300%</w:t>
      </w:r>
    </w:p>
    <w:p>
      <w:r>
        <w:t>52. 我国标准工作时间为每日工作不超过8小时，每周不超过（ ）A.40小时 B.44小时 C.48小时 D.36小时</w:t>
      </w:r>
    </w:p>
    <w:p>
      <w:r>
        <w:t>53. 用人单位自用工之日起即与劳动者建立（ ）A.劳务关系 B.劳动关系 C.雇佣关系 D.合作关系</w:t>
      </w:r>
    </w:p>
    <w:p>
      <w:r>
        <w:t>54. 建立劳动关系应当订立（ ）A.口头协议 B.书面劳动合同 C.备忘录 D.意向书</w:t>
      </w:r>
    </w:p>
    <w:p>
      <w:r>
        <w:t>55. 劳动合同期限一年以上不满三年的，试用期不得超过（ ）A.1个月 B.2个月 C.3个月 D.6个月</w:t>
      </w:r>
    </w:p>
    <w:p>
      <w:r>
        <w:t>56. 三年以上固定期限和无固定期限劳动合同，试用期不得超过（ ）A.1个月 B.3个月 C.6个月 D.1年</w:t>
      </w:r>
    </w:p>
    <w:p>
      <w:r>
        <w:t>57. 劳动者提前（ ）日以书面形式通知用人单位，可以解除劳动合同 A.10 B.15 C.30 D.60</w:t>
      </w:r>
    </w:p>
    <w:p>
      <w:r>
        <w:t>58. 经济补偿按劳动者在本单位工作年限，每满一年支付（ ）工资 A.半个月 B.一个月 C.两个月 D.三个月</w:t>
      </w:r>
    </w:p>
    <w:p>
      <w:r>
        <w:t>59. 劳务派遣用工是补充形式，只能在临时性、辅助性或（ ）工作岗位上实施 A.核心性 B.替代性 C.长期性 D.关键性</w:t>
      </w:r>
    </w:p>
    <w:p>
      <w:r>
        <w:t>60. 集体合同由（ ）与用人单位订立 A.职工个人 B.工会或职工代表 C.股东 D.猎头</w:t>
      </w:r>
    </w:p>
    <w:p>
      <w:r>
        <w:t>61. 职工一方代表在劳动合同期内担任集体协商代表的，任期内用人单位不得（ ）A.涨工资 B.随意解除其劳动合同 C.培训 D.轮岗</w:t>
      </w:r>
    </w:p>
    <w:p>
      <w:r>
        <w:t>62. 劳动争议处理的最终程序是（ ）A.协商 B.调解 C.仲裁 D.诉讼</w:t>
      </w:r>
    </w:p>
    <w:p>
      <w:r>
        <w:t>63. 劳动争议申请仲裁的时效期间为（ ）A.60天 B.1年 C.2年 D.3年</w:t>
      </w:r>
    </w:p>
    <w:p>
      <w:r>
        <w:t>64. 下列不属于劳动争议受案范围的是（ ）A.辞退争议 B.工资争议 C.单位分房的纯福利争议 D.工伤医疗费争议</w:t>
      </w:r>
    </w:p>
    <w:p>
      <w:r>
        <w:t>65. 企业一般应按照职工工资总额的（ ）足额提取职工教育培训经费 A.1.5% B.2.5% C.4% D.5%</w:t>
      </w:r>
    </w:p>
    <w:p>
      <w:r>
        <w:t>66. 劳动安全卫生制度中，“三同时”不包括（ ）A.同时设计 B.同时施工 C.同时投入生产和使用 D.同时验收</w:t>
      </w:r>
    </w:p>
    <w:p>
      <w:r>
        <w:t>67. 社会保险中，完全由用人单位缴纳、职工不缴费的险种是（ ）A.养老保险 B.医疗保险 C.工伤保险 D.失业保险</w:t>
      </w:r>
    </w:p>
    <w:p>
      <w:r>
        <w:t>68. 基本养老保险个人缴费比例一般为本人缴费工资的（ ）A.4% B.8% C.20% D.11%</w:t>
      </w:r>
    </w:p>
    <w:p>
      <w:r>
        <w:t>69. 职工住房公积金缴存比例不应低于（ ）A.3% B.5% C.8% D.12%</w:t>
      </w:r>
    </w:p>
    <w:p>
      <w:r>
        <w:t>70. 员工关系管理的核心是（ ）A.降低离职率 B.依法用工、和谐劳动关系 C.罚款 D.考勤</w:t>
      </w:r>
    </w:p>
    <w:p>
      <w:r>
        <w:t>71. 下列属于员工自愿流出的是（ ）A.解雇 B.退休 C.辞职 D.裁员</w:t>
      </w:r>
    </w:p>
    <w:p>
      <w:r>
        <w:t>72. 组织文化的核心是（ ）A.制度层 B.物质层 C.精神层/价值观 D.行为层</w:t>
      </w:r>
    </w:p>
    <w:p>
      <w:r>
        <w:t>73. 招聘过程中，HR筛选简历主要依据（ ）A.颜值 B.岗位任职资格要求 C.籍贯 D.性别</w:t>
      </w:r>
    </w:p>
    <w:p>
      <w:r>
        <w:t>74. 下列行为涉嫌就业歧视的是（ ）A.要求相关专业 B.限定性别、地域、血型 C.要求工作经验 D.要求资格证</w:t>
      </w:r>
    </w:p>
    <w:p>
      <w:r>
        <w:t>75. 培训中，案例分析法主要目的是（ ）A.传授系统知识 B.提高分析解决问题能力 C.活跃气氛 D.考试</w:t>
      </w:r>
    </w:p>
    <w:p>
      <w:r>
        <w:t>76. 帕森斯的人格特性与职业因素匹配理论又称（ ）A.人职匹配 B.职业锚 C.职业生涯 D.职业兴趣</w:t>
      </w:r>
    </w:p>
    <w:p>
      <w:r>
        <w:t>77. 下列不属于人力资源规划内容的是（ ）A.晋升规划 B.补充规划 C.培训开发规划 D.广告投放规划</w:t>
      </w:r>
    </w:p>
    <w:p>
      <w:r>
        <w:t>78. 人力资源需求预测方法中的定性方法是（ ）A.趋势分析法 B.德尔菲法 C.回归分析法 D.比率分析法</w:t>
      </w:r>
    </w:p>
    <w:p>
      <w:r>
        <w:t>79. 德尔菲法又称（ ）A.专家预测法 B.回归法 C.比率法 D.趋势法</w:t>
      </w:r>
    </w:p>
    <w:p>
      <w:r>
        <w:t>80. 企业人员供给预测的内部方法不包括（ ）A.管理人员接替图 B.马尔可夫模型 C.人员接替法 D.广告招聘</w:t>
      </w:r>
    </w:p>
    <w:p>
      <w:r>
        <w:t>81. 员工入职后，使其了解组织、岗位和同事的过程称为（ ）A.招聘 B.入职引导/社会化 C.考核 D.晋升</w:t>
      </w:r>
    </w:p>
    <w:p>
      <w:r>
        <w:t>82. 下列属于人力资源管理基础业务的是（ ）A.员工档案与劳动合同管理 B.投资决策 C.生产调度 D.市场营销</w:t>
      </w:r>
    </w:p>
    <w:p>
      <w:r>
        <w:t>83. 绩效管理制度的落脚点是（ ）A.考评打分 B.绩效改进 C.扣工资 D.排名</w:t>
      </w:r>
    </w:p>
    <w:p>
      <w:r>
        <w:t>84. 宽带薪酬的特点是（ ）A.薪酬等级多、级差小 B.薪酬等级少、级差大 C.没有等级 D.只看工龄</w:t>
      </w:r>
    </w:p>
    <w:p>
      <w:r>
        <w:t>85. 下列关于考勤说法正确的是（ ）A.可随意罚款 B.应依法依规并公示 C.不记录 D.只看结果</w:t>
      </w:r>
    </w:p>
    <w:p>
      <w:r>
        <w:t>86. 员工满意度调查的直接目的是（ ）A.罚款 B.了解员工感受改进管理 C.裁员 D.评比</w:t>
      </w:r>
    </w:p>
    <w:p>
      <w:r>
        <w:t>87. 下列哪项不属于HRBP角色定位（ ）A.业务伙伴 B.变革推动者 C.专家 D.业务直接决策者</w:t>
      </w:r>
    </w:p>
    <w:p>
      <w:r>
        <w:t>88. 人力资源规划的最终目标是（ ）A.降低人力成本 B.实现人力资源供需平衡 C.少招人 D.多裁员</w:t>
      </w:r>
    </w:p>
    <w:p>
      <w:r>
        <w:t>89. 工作负荷分析法属于（ ）A.工作分析方法 B.招聘方法 C.考核方法 D.培训方法</w:t>
      </w:r>
    </w:p>
    <w:p>
      <w:r>
        <w:t>90. 下列属于外在激励的是（ ）A.工作成就感 B.晋升与加薪 C.责任感 D.自我实现</w:t>
      </w:r>
    </w:p>
    <w:p>
      <w:r>
        <w:t>91. 马斯洛认为，人在满足基本生理需要后，接下来最渴望（ ）A.自我实现 B.安全需要 C.尊重 D.权力</w:t>
      </w:r>
    </w:p>
    <w:p>
      <w:r>
        <w:t>92. 培训成果转化是指（ ）A.把培训学到的知识技能应用到工作中 B.培训完就忘 C.培训报销 D.培训签到</w:t>
      </w:r>
    </w:p>
    <w:p>
      <w:r>
        <w:t>93. 下列关于劳动合同变更说法正确的是（ ）A.单位可单方变更 B.应协商一致并采用书面形式 C.口头变更即可 D.不能变更</w:t>
      </w:r>
    </w:p>
    <w:p>
      <w:r>
        <w:t>94. 经济性裁员时，应当优先留用的人员不包括（ ）A.与本单位订立较长期限合同者 B.无固定期限合同者 C.家庭无其他就业人员有需扶养老人未成年人者 D.试用期员工</w:t>
      </w:r>
    </w:p>
    <w:p>
      <w:r>
        <w:t>95. 下列情形中，用人单位可以解除劳动合同且无需支付经济补偿的是（ ）A.员工严重违反规章制度 B.单位经营困难 C.员工患病医疗期满 D.客观情况重大变化</w:t>
      </w:r>
    </w:p>
    <w:p>
      <w:r>
        <w:t>96. HR在员工职业发展中的角色是（ ）A.替员工做决定 B.提供咨询、资源和通道 C.限制流动 D.只做档案</w:t>
      </w:r>
    </w:p>
    <w:p>
      <w:r>
        <w:t>97. 下列属于福利的是（ ）A.基本工资 B.法定社保与年假 C.计件奖金 D.加班工资</w:t>
      </w:r>
    </w:p>
    <w:p>
      <w:r>
        <w:t>98. 招聘广告中，下列表述合规的是（ ）A.仅限男性 B.具有相关岗位资格和能力者优先 C.不要某地人 D.35岁以下优先</w:t>
      </w:r>
    </w:p>
    <w:p>
      <w:r>
        <w:t>99. 人力资源管理的四大环节通常指选人、育人、用人和（ ）A.留人 B.招人 C.裁人 D.考核</w:t>
      </w:r>
    </w:p>
    <w:p>
      <w:r>
        <w:t>100. 下列哪项是现代人力资源管理区别于传统人事管理的标志（ ）A.以事为中心 B.把人看作资源、战略伙伴 C.管档案工资 D.被动执行</w:t>
      </w:r>
    </w:p>
    <w:p>
      <w:pPr>
        <w:pStyle w:val="Heading1"/>
      </w:pPr>
      <w:r>
        <w:t>参考答案与解析</w:t>
      </w:r>
    </w:p>
    <w:p>
      <w:r>
        <w:t>1. B人力资源管理核心是让人投入工作</w:t>
      </w:r>
    </w:p>
    <w:p>
      <w:r>
        <w:t>2. B现代HR是利润中心战略伙伴</w:t>
      </w:r>
    </w:p>
    <w:p>
      <w:r>
        <w:t>3. B人本管理以人为中心</w:t>
      </w:r>
    </w:p>
    <w:p>
      <w:r>
        <w:t>4. B泰罗提出经济人假设</w:t>
      </w:r>
    </w:p>
    <w:p>
      <w:r>
        <w:t>5. A梅奥主持霍桑实验</w:t>
      </w:r>
    </w:p>
    <w:p>
      <w:r>
        <w:t>6. B工人是社会人</w:t>
      </w:r>
    </w:p>
    <w:p>
      <w:r>
        <w:t>7. B马斯洛需要层次</w:t>
      </w:r>
    </w:p>
    <w:p>
      <w:r>
        <w:t>8. D工作成就感属激励因素非保健因素</w:t>
      </w:r>
    </w:p>
    <w:p>
      <w:r>
        <w:t>9. B赫茨伯格双因素理论</w:t>
      </w:r>
    </w:p>
    <w:p>
      <w:r>
        <w:t>10. B E是期望值</w:t>
      </w:r>
    </w:p>
    <w:p>
      <w:r>
        <w:t>11. B亚当斯公平理论</w:t>
      </w:r>
    </w:p>
    <w:p>
      <w:r>
        <w:t>12. A斯金纳强化理论</w:t>
      </w:r>
    </w:p>
    <w:p>
      <w:r>
        <w:t>13. C需要层次属内容型激励理论</w:t>
      </w:r>
    </w:p>
    <w:p>
      <w:r>
        <w:t>14. B工作分析形成说明书和岗位规范</w:t>
      </w:r>
    </w:p>
    <w:p>
      <w:r>
        <w:t>15. C工作责任任务是核心部分</w:t>
      </w:r>
    </w:p>
    <w:p>
      <w:r>
        <w:t>16. D工作实践法收集信息</w:t>
      </w:r>
    </w:p>
    <w:p>
      <w:r>
        <w:t>17. B工作实践法适用于短期可掌握工作</w:t>
      </w:r>
    </w:p>
    <w:p>
      <w:r>
        <w:t>18. B招募目的吸引合格应聘者</w:t>
      </w:r>
    </w:p>
    <w:p>
      <w:r>
        <w:t>19. C内部招聘不能带来新思想</w:t>
      </w:r>
    </w:p>
    <w:p>
      <w:r>
        <w:t>20. C校园招聘是外部渠道</w:t>
      </w:r>
    </w:p>
    <w:p>
      <w:r>
        <w:t>21. B效度是测到想测特质</w:t>
      </w:r>
    </w:p>
    <w:p>
      <w:r>
        <w:t>22. A信度是结果可靠一致</w:t>
      </w:r>
    </w:p>
    <w:p>
      <w:r>
        <w:t>23. A结构化面试按准备好问题提问</w:t>
      </w:r>
    </w:p>
    <w:p>
      <w:r>
        <w:t>24. B无领导小组讨论属评价中心</w:t>
      </w:r>
    </w:p>
    <w:p>
      <w:r>
        <w:t>25. C背景调查核实职业道德</w:t>
      </w:r>
    </w:p>
    <w:p>
      <w:r>
        <w:t>26. B培训直接目的改进员工能力</w:t>
      </w:r>
    </w:p>
    <w:p>
      <w:r>
        <w:t>27. A人员分析是第三层次</w:t>
      </w:r>
    </w:p>
    <w:p>
      <w:r>
        <w:t>28. B在岗培训学徒制</w:t>
      </w:r>
    </w:p>
    <w:p>
      <w:r>
        <w:t>29. B角色扮演培训人际技能</w:t>
      </w:r>
    </w:p>
    <w:p>
      <w:r>
        <w:t>30. B第一级是反应评估</w:t>
      </w:r>
    </w:p>
    <w:p>
      <w:r>
        <w:t>31. C行为层评估行为改变</w:t>
      </w:r>
    </w:p>
    <w:p>
      <w:r>
        <w:t>32. A确定职业目标是核心</w:t>
      </w:r>
    </w:p>
    <w:p>
      <w:r>
        <w:t>33. A施恩职业锚理论</w:t>
      </w:r>
    </w:p>
    <w:p>
      <w:r>
        <w:t>34. C霍兰德分6种类型</w:t>
      </w:r>
    </w:p>
    <w:p>
      <w:r>
        <w:t>35. A现实型如工程师技术员</w:t>
      </w:r>
    </w:p>
    <w:p>
      <w:r>
        <w:t>36. B绩效管理目的是绩效改进</w:t>
      </w:r>
    </w:p>
    <w:p>
      <w:r>
        <w:t>37. B绩效计划是起点</w:t>
      </w:r>
    </w:p>
    <w:p>
      <w:r>
        <w:t>38. D观察法不是考核方法</w:t>
      </w:r>
    </w:p>
    <w:p>
      <w:r>
        <w:t>39. A KPI关键绩效指标</w:t>
      </w:r>
    </w:p>
    <w:p>
      <w:r>
        <w:t>40. A德鲁克提出目标管理</w:t>
      </w:r>
    </w:p>
    <w:p>
      <w:r>
        <w:t>41. D 360度考核不含竞争对手</w:t>
      </w:r>
    </w:p>
    <w:p>
      <w:r>
        <w:t>42. B批评人格是不当做法</w:t>
      </w:r>
    </w:p>
    <w:p>
      <w:r>
        <w:t>43. D薪酬无惩罚功能</w:t>
      </w:r>
    </w:p>
    <w:p>
      <w:r>
        <w:t>44. A工资奖金是直接经济报酬</w:t>
      </w:r>
    </w:p>
    <w:p>
      <w:r>
        <w:t>45. B岗位评价确定岗位相对价值</w:t>
      </w:r>
    </w:p>
    <w:p>
      <w:r>
        <w:t>46. A排序法是岗位评价方法</w:t>
      </w:r>
    </w:p>
    <w:p>
      <w:r>
        <w:t>47. B内部公平指岗位间公平</w:t>
      </w:r>
    </w:p>
    <w:p>
      <w:r>
        <w:t>48. B技能工资依据技能能力</w:t>
      </w:r>
    </w:p>
    <w:p>
      <w:r>
        <w:t>49. B绩效奖金是可变薪酬</w:t>
      </w:r>
    </w:p>
    <w:p>
      <w:r>
        <w:t>50. C法定假日加班300%</w:t>
      </w:r>
    </w:p>
    <w:p>
      <w:r>
        <w:t>51. C休息日不能补休200%</w:t>
      </w:r>
    </w:p>
    <w:p>
      <w:r>
        <w:t>52. A每周不超过40小时</w:t>
      </w:r>
    </w:p>
    <w:p>
      <w:r>
        <w:t>53. B用工之日起建立劳动关系</w:t>
      </w:r>
    </w:p>
    <w:p>
      <w:r>
        <w:t>54. B应订立书面劳动合同</w:t>
      </w:r>
    </w:p>
    <w:p>
      <w:r>
        <w:t>55. B一年以上不满三年试用期不超2个月</w:t>
      </w:r>
    </w:p>
    <w:p>
      <w:r>
        <w:t>56. C三年以上试用期不超6个月</w:t>
      </w:r>
    </w:p>
    <w:p>
      <w:r>
        <w:t>57. C提前30日书面通知</w:t>
      </w:r>
    </w:p>
    <w:p>
      <w:r>
        <w:t>58. B每满一年支付一个月工资</w:t>
      </w:r>
    </w:p>
    <w:p>
      <w:r>
        <w:t>59. B劳务派遣岗位是替代性</w:t>
      </w:r>
    </w:p>
    <w:p>
      <w:r>
        <w:t>60. B集体合同由工会或职工代表订立</w:t>
      </w:r>
    </w:p>
    <w:p>
      <w:r>
        <w:t>61. B协商代表任期内不得随意解除合同</w:t>
      </w:r>
    </w:p>
    <w:p>
      <w:r>
        <w:t>62. D劳动争议最终程序是诉讼</w:t>
      </w:r>
    </w:p>
    <w:p>
      <w:r>
        <w:t>63. B仲裁时效1年</w:t>
      </w:r>
    </w:p>
    <w:p>
      <w:r>
        <w:t>64. C纯分房福利争议不属受案范围</w:t>
      </w:r>
    </w:p>
    <w:p>
      <w:r>
        <w:t>65. A职工教育经费按工资总额1.5%提取</w:t>
      </w:r>
    </w:p>
    <w:p>
      <w:r>
        <w:t>66. D三同时不含同时验收</w:t>
      </w:r>
    </w:p>
    <w:p>
      <w:r>
        <w:t>67. C工伤保险职工不缴费</w:t>
      </w:r>
    </w:p>
    <w:p>
      <w:r>
        <w:t>68. B养老保险个人缴8%</w:t>
      </w:r>
    </w:p>
    <w:p>
      <w:r>
        <w:t>69. B公积金缴存不低于5%</w:t>
      </w:r>
    </w:p>
    <w:p>
      <w:r>
        <w:t>70. B员工关系核心是和谐劳动关系</w:t>
      </w:r>
    </w:p>
    <w:p>
      <w:r>
        <w:t>71. C辞职是自愿流出</w:t>
      </w:r>
    </w:p>
    <w:p>
      <w:r>
        <w:t>72. C精神层价值观是组织文化核心</w:t>
      </w:r>
    </w:p>
    <w:p>
      <w:r>
        <w:t>73. B筛简历依据任职资格要求</w:t>
      </w:r>
    </w:p>
    <w:p>
      <w:r>
        <w:t>74. B限定性别地域血型属歧视</w:t>
      </w:r>
    </w:p>
    <w:p>
      <w:r>
        <w:t>75. B案例法提高分析解决问题能力</w:t>
      </w:r>
    </w:p>
    <w:p>
      <w:r>
        <w:t>76. A帕森斯人职匹配理论</w:t>
      </w:r>
    </w:p>
    <w:p>
      <w:r>
        <w:t>77. D广告投放规划不属人力规划</w:t>
      </w:r>
    </w:p>
    <w:p>
      <w:r>
        <w:t>78. B德尔菲法定性预测</w:t>
      </w:r>
    </w:p>
    <w:p>
      <w:r>
        <w:t>79. A德尔菲即专家预测法</w:t>
      </w:r>
    </w:p>
    <w:p>
      <w:r>
        <w:t>80. D广告招聘不是内部供给预测</w:t>
      </w:r>
    </w:p>
    <w:p>
      <w:r>
        <w:t>81. B入职引导社会化</w:t>
      </w:r>
    </w:p>
    <w:p>
      <w:r>
        <w:t>82. A员工档案合同管理是基础业务</w:t>
      </w:r>
    </w:p>
    <w:p>
      <w:r>
        <w:t>83. B绩效改进是落脚点</w:t>
      </w:r>
    </w:p>
    <w:p>
      <w:r>
        <w:t>84. B宽带薪酬等级少级差大</w:t>
      </w:r>
    </w:p>
    <w:p>
      <w:r>
        <w:t>85. B考勤应依法公示</w:t>
      </w:r>
    </w:p>
    <w:p>
      <w:r>
        <w:t>86. B满意度调查为改进管理</w:t>
      </w:r>
    </w:p>
    <w:p>
      <w:r>
        <w:t>87. D HRBP不做业务直接决策</w:t>
      </w:r>
    </w:p>
    <w:p>
      <w:r>
        <w:t>88. B人力规划目标是供需平衡</w:t>
      </w:r>
    </w:p>
    <w:p>
      <w:r>
        <w:t>89. A工作负荷分析属工作分析</w:t>
      </w:r>
    </w:p>
    <w:p>
      <w:r>
        <w:t>90. B晋升加薪是外在激励</w:t>
      </w:r>
    </w:p>
    <w:p>
      <w:r>
        <w:t>91. B安全需要在生理需要之后</w:t>
      </w:r>
    </w:p>
    <w:p>
      <w:r>
        <w:t>92. A培训成果转化即学以致用</w:t>
      </w:r>
    </w:p>
    <w:p>
      <w:r>
        <w:t>93. B劳动合同变更应协商书面</w:t>
      </w:r>
    </w:p>
    <w:p>
      <w:r>
        <w:t>94. D试用期员工不属优先留用</w:t>
      </w:r>
    </w:p>
    <w:p>
      <w:r>
        <w:t>95. A严重违纪解除无需补偿</w:t>
      </w:r>
    </w:p>
    <w:p>
      <w:r>
        <w:t>96. B HR提供咨询资源通道</w:t>
      </w:r>
    </w:p>
    <w:p>
      <w:r>
        <w:t>97. B法定社保年假是福利</w:t>
      </w:r>
    </w:p>
    <w:p>
      <w:r>
        <w:t>98. B相关资格能力者优先合规</w:t>
      </w:r>
    </w:p>
    <w:p>
      <w:r>
        <w:t>99. A选人育人用人留人</w:t>
      </w:r>
    </w:p>
    <w:p>
      <w:r>
        <w:t>100. B把人看作资源战略伙伴是标志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