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二级建造师《施工管理》2027备考+100题模拟卷</w:t>
      </w:r>
    </w:p>
    <w:p>
      <w:r>
        <w:t>二级建造师《施工管理》2027备考+100题模拟卷</w:t>
      </w:r>
    </w:p>
    <w:p>
      <w:r>
        <w:t>一、考试信息：报名与考试时间以官方最新通知为准，报名入口见正文。</w:t>
      </w:r>
    </w:p>
    <w:p>
      <w:r>
        <w:t>二、模拟试卷（100题）</w:t>
      </w:r>
    </w:p>
    <w:p>
      <w:r>
        <w:t>1. 施工项目管理的核心是（单选）</w:t>
        <w:br/>
        <w:t>A. 质量控制  B. 目标控制  C. 进度控制  D. 成本控制</w:t>
        <w:br/>
        <w:t>答案：B  解析：项目管理的核心任务是目标控制（进度、质量、成本）。</w:t>
      </w:r>
    </w:p>
    <w:p>
      <w:r>
        <w:t>2. 施工组织设计的核心内容是（单选）</w:t>
        <w:br/>
        <w:t>A. 施工总平面图  B. 施工方案  C. 施工进度计划  D. 施工平面图</w:t>
        <w:br/>
        <w:t>答案：A  解析：施工方案是施工组织设计的核心。</w:t>
      </w:r>
    </w:p>
    <w:p>
      <w:r>
        <w:t>3. 网络计划中关键线路是指（单选）</w:t>
        <w:br/>
        <w:t>A. 随机线路  B. 最长线路  C. 自由线路  D. 最短线路</w:t>
        <w:br/>
        <w:t>答案：C  解析：关键线路是网络计划中最长的线路，决定总工期。</w:t>
      </w:r>
    </w:p>
    <w:p>
      <w:r>
        <w:t>4. 安全技术交底应在开工前由谁进行（单选）</w:t>
        <w:br/>
        <w:t>A. 监理  B. 安全员  C. 项目经理  D. 项目技术负责人向施工班组</w:t>
        <w:br/>
        <w:t>答案：B  解析：开工前由项目技术负责人向施工班组进行安全技术交底。</w:t>
      </w:r>
    </w:p>
    <w:p>
      <w:r>
        <w:t>5. 施工成本控制中最主要的依据是（单选）</w:t>
        <w:br/>
        <w:t>A. 竣工结算  B. 成本计划  C. 施工预算  D. 成本核算资料</w:t>
        <w:br/>
        <w:t>答案：A  解析：成本控制依据包括成本计划、进度报告、工程变更等，成本计划是重要依据。</w:t>
      </w:r>
    </w:p>
    <w:p>
      <w:r>
        <w:t>6. 质量控制"三检制"不包括（单选）</w:t>
        <w:br/>
        <w:t>A. 抽检  B. 专检  C. 自检  D. 互检</w:t>
        <w:br/>
        <w:t>答案：A  解析：三检制=自检、互检、专检，抽检不属于三检制。</w:t>
      </w:r>
    </w:p>
    <w:p>
      <w:r>
        <w:t>7. 施工现场文明施工管理的主体责任人是（单选）</w:t>
        <w:br/>
        <w:t>A. 监理单位  B. 总包单位  C. 分包单位  D. 业主</w:t>
        <w:br/>
        <w:t>答案：D  解析：施工现场实行总包负责制，总包对文明施工全面负责。</w:t>
      </w:r>
    </w:p>
    <w:p>
      <w:r>
        <w:t>8. 工程变更后施工进度计划应（单选）</w:t>
        <w:br/>
        <w:t>A. 保持不变  B. 推迟施工  C. 作废  D. 及时调整</w:t>
        <w:br/>
        <w:t>答案：B  解析：发生工程变更应及时调整施工进度计划并报批。</w:t>
      </w:r>
    </w:p>
    <w:p>
      <w:r>
        <w:t>9. 施工成本计划编制的核心方法是（单选）</w:t>
        <w:br/>
        <w:t>A. 目标分解法  B. 定额预算法  C. 倒推法  D. 经验估算法</w:t>
        <w:br/>
        <w:t>答案：C  解析：定额预算法是编制施工成本计划的核心方法。</w:t>
      </w:r>
    </w:p>
    <w:p>
      <w:r>
        <w:t>10. 风险应对策略不包括（单选）</w:t>
        <w:br/>
        <w:t>A. 减轻  B. 转移  C. 规避  D. 忽视</w:t>
        <w:br/>
        <w:t>答案：D  解析：风险应对策略有规避、减轻、转移、自留，不能忽视。</w:t>
      </w:r>
    </w:p>
    <w:p>
      <w:r>
        <w:t>11. PDCA循环中的"C"代表（单选）</w:t>
        <w:br/>
        <w:t>A. 计划  B. 执行  C. 检查  D. 处理</w:t>
        <w:br/>
        <w:t>答案：D  解析：PDCA=计划Plan、执行Do、检查Check、处理Act。</w:t>
      </w:r>
    </w:p>
    <w:p>
      <w:r>
        <w:t>12. 施工现场动火作业需要（单选）</w:t>
        <w:br/>
        <w:t>A. 贴告示  B. 无人管理  C. 口头同意  D. 办理动火证</w:t>
        <w:br/>
        <w:t>答案：B  解析：动火作业必须办理动火审批手续并落实监护措施。</w:t>
      </w:r>
    </w:p>
    <w:p>
      <w:r>
        <w:t>13. 工程档案归档时，档案必须（单选）</w:t>
        <w:br/>
        <w:t>A. 原件归档  B. 复印件  C. 电子版  D. 扫描件</w:t>
        <w:br/>
        <w:t>答案：D  解析：工程档案应原件归档，保证真实性。</w:t>
      </w:r>
    </w:p>
    <w:p>
      <w:r>
        <w:t>14. 施工进度计划实施前应向（单选）</w:t>
        <w:br/>
        <w:t>A. 监理交底  B. 施工班组交底  C. 设计交底  D. 业主交底</w:t>
        <w:br/>
        <w:t>答案：C  解析：进度计划实施前应向施工班组交底，明确任务和要求。</w:t>
      </w:r>
    </w:p>
    <w:p>
      <w:r>
        <w:t>15. 建筑材料进场验收时，主要依据是（单选）</w:t>
        <w:br/>
        <w:t>A. 送货单  B. 经验  C. 口头承诺  D. 出厂合格证和检验报告</w:t>
        <w:br/>
        <w:t>答案：B  解析：材料验收主要依据出厂合格证、检验报告并按规定复试。</w:t>
      </w:r>
    </w:p>
    <w:p>
      <w:r>
        <w:t>16. 施工现场临时用电应执行（单选）</w:t>
        <w:br/>
        <w:t>A. 随意接线  B. 两级配电  C. 三级配电二级保护  D. 无要求</w:t>
        <w:br/>
        <w:t>答案：D  解析：临时用电执行三级配电、两级漏电保护。</w:t>
      </w:r>
    </w:p>
    <w:p>
      <w:r>
        <w:t>17. 施工索赔的程序是（单选）</w:t>
        <w:br/>
        <w:t>A. 先报告后索赔  B. 先索赔后报告  C. 直接起诉  D. 不索赔</w:t>
        <w:br/>
        <w:t>答案：D  解析：索赔程序：意向通知-提交索赔报告-索赔资料-协商或仲裁。</w:t>
      </w:r>
    </w:p>
    <w:p>
      <w:r>
        <w:t>18. 施工质量验收的"主控项目"必须（单选）</w:t>
        <w:br/>
        <w:t>A. 部分合格  B. 免检  C. 全部合格  D. 抽检</w:t>
        <w:br/>
        <w:t>答案：B  解析：主控项目必须全部符合验收规范，具有一票否决作用。</w:t>
      </w:r>
    </w:p>
    <w:p>
      <w:r>
        <w:t>19. 施工日志应由谁记录（单选）</w:t>
        <w:br/>
        <w:t>A. 项目经理  B. 资料员  C. 施工员  D. 安全员</w:t>
        <w:br/>
        <w:t>答案：D  解析：施工日志由施工员记录当日施工情况、天气、人员机械等。</w:t>
      </w:r>
    </w:p>
    <w:p>
      <w:r>
        <w:t>20. 劳务分包合同的发包方是（单选）</w:t>
        <w:br/>
        <w:t>A. 设计院  B. 总承包单位  C. 监理  D. 业主</w:t>
        <w:br/>
        <w:t>答案：A  解析：劳务分包由总承包单位与劳务企业签订劳务分包合同。</w:t>
      </w:r>
    </w:p>
    <w:p>
      <w:r>
        <w:t>21. 施工项目管理的核心是（单选）</w:t>
        <w:br/>
        <w:t>A. 成本控制  B. 进度控制  C. 目标控制  D. 质量控制</w:t>
        <w:br/>
        <w:t>答案：C  解析：项目管理的核心任务是目标控制（进度、质量、成本）。</w:t>
      </w:r>
    </w:p>
    <w:p>
      <w:r>
        <w:t>22. 施工组织设计的核心内容是（单选）</w:t>
        <w:br/>
        <w:t>A. 施工平面图  B. 施工进度计划  C. 施工总平面图  D. 施工方案</w:t>
        <w:br/>
        <w:t>答案：C  解析：施工方案是施工组织设计的核心。</w:t>
      </w:r>
    </w:p>
    <w:p>
      <w:r>
        <w:t>23. 网络计划中关键线路是指（单选）</w:t>
        <w:br/>
        <w:t>A. 自由线路  B. 随机线路  C. 最长线路  D. 最短线路</w:t>
        <w:br/>
        <w:t>答案：A  解析：关键线路是网络计划中最长的线路，决定总工期。</w:t>
      </w:r>
    </w:p>
    <w:p>
      <w:r>
        <w:t>24. 安全技术交底应在开工前由谁进行（单选）</w:t>
        <w:br/>
        <w:t>A. 项目经理  B. 安全员  C. 项目技术负责人向施工班组  D. 监理</w:t>
        <w:br/>
        <w:t>答案：B  解析：开工前由项目技术负责人向施工班组进行安全技术交底。</w:t>
      </w:r>
    </w:p>
    <w:p>
      <w:r>
        <w:t>25. 施工成本控制中最主要的依据是（单选）</w:t>
        <w:br/>
        <w:t>A. 成本核算资料  B. 成本计划  C. 竣工结算  D. 施工预算</w:t>
        <w:br/>
        <w:t>答案：C  解析：成本控制依据包括成本计划、进度报告、工程变更等，成本计划是重要依据。</w:t>
      </w:r>
    </w:p>
    <w:p>
      <w:r>
        <w:t>26. 质量控制"三检制"不包括（单选）</w:t>
        <w:br/>
        <w:t>A. 专检  B. 抽检  C. 自检  D. 互检</w:t>
        <w:br/>
        <w:t>答案：B  解析：三检制=自检、互检、专检，抽检不属于三检制。</w:t>
      </w:r>
    </w:p>
    <w:p>
      <w:r>
        <w:t>27. 施工现场文明施工管理的主体责任人是（单选）</w:t>
        <w:br/>
        <w:t>A. 分包单位  B. 业主  C. 监理单位  D. 总包单位</w:t>
        <w:br/>
        <w:t>答案：B  解析：施工现场实行总包负责制，总包对文明施工全面负责。</w:t>
      </w:r>
    </w:p>
    <w:p>
      <w:r>
        <w:t>28. 工程变更后施工进度计划应（单选）</w:t>
        <w:br/>
        <w:t>A. 保持不变  B. 作废  C. 推迟施工  D. 及时调整</w:t>
        <w:br/>
        <w:t>答案：C  解析：发生工程变更应及时调整施工进度计划并报批。</w:t>
      </w:r>
    </w:p>
    <w:p>
      <w:r>
        <w:t>29. 施工成本计划编制的核心方法是（单选）</w:t>
        <w:br/>
        <w:t>A. 目标分解法  B. 倒推法  C. 经验估算法  D. 定额预算法</w:t>
        <w:br/>
        <w:t>答案：B  解析：定额预算法是编制施工成本计划的核心方法。</w:t>
      </w:r>
    </w:p>
    <w:p>
      <w:r>
        <w:t>30. 风险应对策略不包括（单选）</w:t>
        <w:br/>
        <w:t>A. 转移  B. 减轻  C. 忽视  D. 规避</w:t>
        <w:br/>
        <w:t>答案：C  解析：风险应对策略有规避、减轻、转移、自留，不能忽视。</w:t>
      </w:r>
    </w:p>
    <w:p>
      <w:r>
        <w:t>31. PDCA循环中的"C"代表（单选）</w:t>
        <w:br/>
        <w:t>A. 执行  B. 处理  C. 计划  D. 检查</w:t>
        <w:br/>
        <w:t>答案：B  解析：PDCA=计划Plan、执行Do、检查Check、处理Act。</w:t>
      </w:r>
    </w:p>
    <w:p>
      <w:r>
        <w:t>32. 施工现场动火作业需要（单选）</w:t>
        <w:br/>
        <w:t>A. 贴告示  B. 无人管理  C. 办理动火证  D. 口头同意</w:t>
        <w:br/>
        <w:t>答案：B  解析：动火作业必须办理动火审批手续并落实监护措施。</w:t>
      </w:r>
    </w:p>
    <w:p>
      <w:r>
        <w:t>33. 工程档案归档时，档案必须（单选）</w:t>
        <w:br/>
        <w:t>A. 扫描件  B. 复印件  C. 原件归档  D. 电子版</w:t>
        <w:br/>
        <w:t>答案：A  解析：工程档案应原件归档，保证真实性。</w:t>
      </w:r>
    </w:p>
    <w:p>
      <w:r>
        <w:t>34. 施工进度计划实施前应向（单选）</w:t>
        <w:br/>
        <w:t>A. 业主交底  B. 施工班组交底  C. 监理交底  D. 设计交底</w:t>
        <w:br/>
        <w:t>答案：D  解析：进度计划实施前应向施工班组交底，明确任务和要求。</w:t>
      </w:r>
    </w:p>
    <w:p>
      <w:r>
        <w:t>35. 建筑材料进场验收时，主要依据是（单选）</w:t>
        <w:br/>
        <w:t>A. 口头承诺  B. 送货单  C. 经验  D. 出厂合格证和检验报告</w:t>
        <w:br/>
        <w:t>答案：C  解析：材料验收主要依据出厂合格证、检验报告并按规定复试。</w:t>
      </w:r>
    </w:p>
    <w:p>
      <w:r>
        <w:t>36. 施工现场临时用电应执行（单选）</w:t>
        <w:br/>
        <w:t>A. 两级配电  B. 三级配电二级保护  C. 随意接线  D. 无要求</w:t>
        <w:br/>
        <w:t>答案：D  解析：临时用电执行三级配电、两级漏电保护。</w:t>
      </w:r>
    </w:p>
    <w:p>
      <w:r>
        <w:t>37. 施工索赔的程序是（单选）</w:t>
        <w:br/>
        <w:t>A. 直接起诉  B. 先索赔后报告  C. 先报告后索赔  D. 不索赔</w:t>
        <w:br/>
        <w:t>答案：D  解析：索赔程序：意向通知-提交索赔报告-索赔资料-协商或仲裁。</w:t>
      </w:r>
    </w:p>
    <w:p>
      <w:r>
        <w:t>38. 施工质量验收的"主控项目"必须（单选）</w:t>
        <w:br/>
        <w:t>A. 全部合格  B. 部分合格  C. 免检  D. 抽检</w:t>
        <w:br/>
        <w:t>答案：C  解析：主控项目必须全部符合验收规范，具有一票否决作用。</w:t>
      </w:r>
    </w:p>
    <w:p>
      <w:r>
        <w:t>39. 施工日志应由谁记录（单选）</w:t>
        <w:br/>
        <w:t>A. 项目经理  B. 资料员  C. 施工员  D. 安全员</w:t>
        <w:br/>
        <w:t>答案：D  解析：施工日志由施工员记录当日施工情况、天气、人员机械等。</w:t>
      </w:r>
    </w:p>
    <w:p>
      <w:r>
        <w:t>40. 劳务分包合同的发包方是（单选）</w:t>
        <w:br/>
        <w:t>A. 总承包单位  B. 业主  C. 监理  D. 设计院</w:t>
        <w:br/>
        <w:t>答案：D  解析：劳务分包由总承包单位与劳务企业签订劳务分包合同。</w:t>
      </w:r>
    </w:p>
    <w:p>
      <w:r>
        <w:t>41. 施工项目管理的核心是（单选）</w:t>
        <w:br/>
        <w:t>A. 质量控制  B. 成本控制  C. 目标控制  D. 进度控制</w:t>
        <w:br/>
        <w:t>答案：C  解析：项目管理的核心任务是目标控制（进度、质量、成本）。</w:t>
      </w:r>
    </w:p>
    <w:p>
      <w:r>
        <w:t>42. 施工组织设计的核心内容是（单选）</w:t>
        <w:br/>
        <w:t>A. 施工平面图  B. 施工方案  C. 施工进度计划  D. 施工总平面图</w:t>
        <w:br/>
        <w:t>答案：D  解析：施工方案是施工组织设计的核心。</w:t>
      </w:r>
    </w:p>
    <w:p>
      <w:r>
        <w:t>43. 网络计划中关键线路是指（单选）</w:t>
        <w:br/>
        <w:t>A. 最长线路  B. 随机线路  C. 自由线路  D. 最短线路</w:t>
        <w:br/>
        <w:t>答案：C  解析：关键线路是网络计划中最长的线路，决定总工期。</w:t>
      </w:r>
    </w:p>
    <w:p>
      <w:r>
        <w:t>44. 安全技术交底应在开工前由谁进行（单选）</w:t>
        <w:br/>
        <w:t>A. 项目经理  B. 监理  C. 项目技术负责人向施工班组  D. 安全员</w:t>
        <w:br/>
        <w:t>答案：D  解析：开工前由项目技术负责人向施工班组进行安全技术交底。</w:t>
      </w:r>
    </w:p>
    <w:p>
      <w:r>
        <w:t>45. 施工成本控制中最主要的依据是（单选）</w:t>
        <w:br/>
        <w:t>A. 成本计划  B. 成本核算资料  C. 竣工结算  D. 施工预算</w:t>
        <w:br/>
        <w:t>答案：C  解析：成本控制依据包括成本计划、进度报告、工程变更等，成本计划是重要依据。</w:t>
      </w:r>
    </w:p>
    <w:p>
      <w:r>
        <w:t>46. 质量控制"三检制"不包括（单选）</w:t>
        <w:br/>
        <w:t>A. 专检  B. 抽检  C. 互检  D. 自检</w:t>
        <w:br/>
        <w:t>答案：B  解析：三检制=自检、互检、专检，抽检不属于三检制。</w:t>
      </w:r>
    </w:p>
    <w:p>
      <w:r>
        <w:t>47. 施工现场文明施工管理的主体责任人是（单选）</w:t>
        <w:br/>
        <w:t>A. 总包单位  B. 业主  C. 监理单位  D. 分包单位</w:t>
        <w:br/>
        <w:t>答案：B  解析：施工现场实行总包负责制，总包对文明施工全面负责。</w:t>
      </w:r>
    </w:p>
    <w:p>
      <w:r>
        <w:t>48. 工程变更后施工进度计划应（单选）</w:t>
        <w:br/>
        <w:t>A. 保持不变  B. 作废  C. 推迟施工  D. 及时调整</w:t>
        <w:br/>
        <w:t>答案：C  解析：发生工程变更应及时调整施工进度计划并报批。</w:t>
      </w:r>
    </w:p>
    <w:p>
      <w:r>
        <w:t>49. 施工成本计划编制的核心方法是（单选）</w:t>
        <w:br/>
        <w:t>A. 目标分解法  B. 倒推法  C. 定额预算法  D. 经验估算法</w:t>
        <w:br/>
        <w:t>答案：B  解析：定额预算法是编制施工成本计划的核心方法。</w:t>
      </w:r>
    </w:p>
    <w:p>
      <w:r>
        <w:t>50. 风险应对策略不包括（单选）</w:t>
        <w:br/>
        <w:t>A. 规避  B. 忽视  C. 转移  D. 减轻</w:t>
        <w:br/>
        <w:t>答案：B  解析：风险应对策略有规避、减轻、转移、自留，不能忽视。</w:t>
      </w:r>
    </w:p>
    <w:p>
      <w:r>
        <w:t>51. PDCA循环中的"C"代表（单选）</w:t>
        <w:br/>
        <w:t>A. 检查  B. 计划  C. 处理  D. 执行</w:t>
        <w:br/>
        <w:t>答案：C  解析：PDCA=计划Plan、执行Do、检查Check、处理Act。</w:t>
      </w:r>
    </w:p>
    <w:p>
      <w:r>
        <w:t>52. 施工现场动火作业需要（单选）</w:t>
        <w:br/>
        <w:t>A. 无人管理  B. 口头同意  C. 贴告示  D. 办理动火证</w:t>
        <w:br/>
        <w:t>答案：A  解析：动火作业必须办理动火审批手续并落实监护措施。</w:t>
      </w:r>
    </w:p>
    <w:p>
      <w:r>
        <w:t>53. 工程档案归档时，档案必须（单选）</w:t>
        <w:br/>
        <w:t>A. 扫描件  B. 电子版  C. 复印件  D. 原件归档</w:t>
        <w:br/>
        <w:t>答案：A  解析：工程档案应原件归档，保证真实性。</w:t>
      </w:r>
    </w:p>
    <w:p>
      <w:r>
        <w:t>54. 施工进度计划实施前应向（单选）</w:t>
        <w:br/>
        <w:t>A. 监理交底  B. 施工班组交底  C. 设计交底  D. 业主交底</w:t>
        <w:br/>
        <w:t>答案：C  解析：进度计划实施前应向施工班组交底，明确任务和要求。</w:t>
      </w:r>
    </w:p>
    <w:p>
      <w:r>
        <w:t>55. 建筑材料进场验收时，主要依据是（单选）</w:t>
        <w:br/>
        <w:t>A. 出厂合格证和检验报告  B. 口头承诺  C. 送货单  D. 经验</w:t>
        <w:br/>
        <w:t>答案：D  解析：材料验收主要依据出厂合格证、检验报告并按规定复试。</w:t>
      </w:r>
    </w:p>
    <w:p>
      <w:r>
        <w:t>56. 施工现场临时用电应执行（单选）</w:t>
        <w:br/>
        <w:t>A. 无要求  B. 三级配电二级保护  C. 两级配电  D. 随意接线</w:t>
        <w:br/>
        <w:t>答案：A  解析：临时用电执行三级配电、两级漏电保护。</w:t>
      </w:r>
    </w:p>
    <w:p>
      <w:r>
        <w:t>57. 施工索赔的程序是（单选）</w:t>
        <w:br/>
        <w:t>A. 先报告后索赔  B. 先索赔后报告  C. 不索赔  D. 直接起诉</w:t>
        <w:br/>
        <w:t>答案：C  解析：索赔程序：意向通知-提交索赔报告-索赔资料-协商或仲裁。</w:t>
      </w:r>
    </w:p>
    <w:p>
      <w:r>
        <w:t>58. 施工质量验收的"主控项目"必须（单选）</w:t>
        <w:br/>
        <w:t>A. 全部合格  B. 抽检  C. 免检  D. 部分合格</w:t>
        <w:br/>
        <w:t>答案：C  解析：主控项目必须全部符合验收规范，具有一票否决作用。</w:t>
      </w:r>
    </w:p>
    <w:p>
      <w:r>
        <w:t>59. 施工日志应由谁记录（单选）</w:t>
        <w:br/>
        <w:t>A. 施工员  B. 项目经理  C. 资料员  D. 安全员</w:t>
        <w:br/>
        <w:t>答案：D  解析：施工日志由施工员记录当日施工情况、天气、人员机械等。</w:t>
      </w:r>
    </w:p>
    <w:p>
      <w:r>
        <w:t>60. 劳务分包合同的发包方是（单选）</w:t>
        <w:br/>
        <w:t>A. 总承包单位  B. 监理  C. 业主  D. 设计院</w:t>
        <w:br/>
        <w:t>答案：D  解析：劳务分包由总承包单位与劳务企业签订劳务分包合同。</w:t>
      </w:r>
    </w:p>
    <w:p>
      <w:r>
        <w:t>61. 施工项目管理的核心是，该说法正确与否？（判断）</w:t>
        <w:br/>
        <w:t>答案：正确  解析：项目管理的核心任务是目标控制（进度、质量、成本）。</w:t>
      </w:r>
    </w:p>
    <w:p>
      <w:r>
        <w:t>62. 施工组织设计的核心内容是，该说法正确与否？（判断）</w:t>
        <w:br/>
        <w:t>答案：错误  解析：施工方案是施工组织设计的核心。 请以官方教材表述为准。</w:t>
      </w:r>
    </w:p>
    <w:p>
      <w:r>
        <w:t>63. 网络计划中关键线路是指，该说法正确与否？（判断）</w:t>
        <w:br/>
        <w:t>答案：错误  解析：关键线路是网络计划中最长的线路，决定总工期。 请以官方教材表述为准。</w:t>
      </w:r>
    </w:p>
    <w:p>
      <w:r>
        <w:t>64. 安全技术交底应在开工前由谁进行，该说法正确与否？（判断）</w:t>
        <w:br/>
        <w:t>答案：正确  解析：开工前由项目技术负责人向施工班组进行安全技术交底。</w:t>
      </w:r>
    </w:p>
    <w:p>
      <w:r>
        <w:t>65. 施工成本控制中最主要的依据是，该说法正确与否？（判断）</w:t>
        <w:br/>
        <w:t>答案：错误  解析：成本控制依据包括成本计划、进度报告、工程变更等，成本计划是重要依据。 请以官方教材表述为准。</w:t>
      </w:r>
    </w:p>
    <w:p>
      <w:r>
        <w:t>66. 质量控制"三检制"不包括，该说法正确与否？（判断）</w:t>
        <w:br/>
        <w:t>答案：错误  解析：三检制=自检、互检、专检，抽检不属于三检制。 请以官方教材表述为准。</w:t>
      </w:r>
    </w:p>
    <w:p>
      <w:r>
        <w:t>67. 施工现场文明施工管理的主体责任人是，该说法正确与否？（判断）</w:t>
        <w:br/>
        <w:t>答案：正确  解析：施工现场实行总包负责制，总包对文明施工全面负责。</w:t>
      </w:r>
    </w:p>
    <w:p>
      <w:r>
        <w:t>68. 工程变更后施工进度计划应，该说法正确与否？（判断）</w:t>
        <w:br/>
        <w:t>答案：错误  解析：发生工程变更应及时调整施工进度计划并报批。 请以官方教材表述为准。</w:t>
      </w:r>
    </w:p>
    <w:p>
      <w:r>
        <w:t>69. 施工成本计划编制的核心方法是，该说法正确与否？（判断）</w:t>
        <w:br/>
        <w:t>答案：错误  解析：定额预算法是编制施工成本计划的核心方法。 请以官方教材表述为准。</w:t>
      </w:r>
    </w:p>
    <w:p>
      <w:r>
        <w:t>70. 风险应对策略不包括，该说法正确与否？（判断）</w:t>
        <w:br/>
        <w:t>答案：正确  解析：风险应对策略有规避、减轻、转移、自留，不能忽视。</w:t>
      </w:r>
    </w:p>
    <w:p>
      <w:r>
        <w:t>71. PDCA循环中的"C"代表，该说法正确与否？（判断）</w:t>
        <w:br/>
        <w:t>答案：错误  解析：PDCA=计划Plan、执行Do、检查Check、处理Act。 请以官方教材表述为准。</w:t>
      </w:r>
    </w:p>
    <w:p>
      <w:r>
        <w:t>72. 施工现场动火作业需要，该说法正确与否？（判断）</w:t>
        <w:br/>
        <w:t>答案：错误  解析：动火作业必须办理动火审批手续并落实监护措施。 请以官方教材表述为准。</w:t>
      </w:r>
    </w:p>
    <w:p>
      <w:r>
        <w:t>73. 工程档案归档时，档案必须，该说法正确与否？（判断）</w:t>
        <w:br/>
        <w:t>答案：正确  解析：工程档案应原件归档，保证真实性。</w:t>
      </w:r>
    </w:p>
    <w:p>
      <w:r>
        <w:t>74. 施工进度计划实施前应向，该说法正确与否？（判断）</w:t>
        <w:br/>
        <w:t>答案：错误  解析：进度计划实施前应向施工班组交底，明确任务和要求。 请以官方教材表述为准。</w:t>
      </w:r>
    </w:p>
    <w:p>
      <w:r>
        <w:t>75. 建筑材料进场验收时，主要依据是，该说法正确与否？（判断）</w:t>
        <w:br/>
        <w:t>答案：错误  解析：材料验收主要依据出厂合格证、检验报告并按规定复试。 请以官方教材表述为准。</w:t>
      </w:r>
    </w:p>
    <w:p>
      <w:r>
        <w:t>76. 施工现场临时用电应执行，该说法正确与否？（判断）</w:t>
        <w:br/>
        <w:t>答案：正确  解析：临时用电执行三级配电、两级漏电保护。</w:t>
      </w:r>
    </w:p>
    <w:p>
      <w:r>
        <w:t>77. 施工索赔的程序是，该说法正确与否？（判断）</w:t>
        <w:br/>
        <w:t>答案：错误  解析：索赔程序：意向通知-提交索赔报告-索赔资料-协商或仲裁。 请以官方教材表述为准。</w:t>
      </w:r>
    </w:p>
    <w:p>
      <w:r>
        <w:t>78. 施工质量验收的"主控项目"必须，该说法正确与否？（判断）</w:t>
        <w:br/>
        <w:t>答案：错误  解析：主控项目必须全部符合验收规范，具有一票否决作用。 请以官方教材表述为准。</w:t>
      </w:r>
    </w:p>
    <w:p>
      <w:r>
        <w:t>79. 施工日志应由谁记录，该说法正确与否？（判断）</w:t>
        <w:br/>
        <w:t>答案：正确  解析：施工日志由施工员记录当日施工情况、天气、人员机械等。</w:t>
      </w:r>
    </w:p>
    <w:p>
      <w:r>
        <w:t>80. 劳务分包合同的发包方是，该说法正确与否？（判断）</w:t>
        <w:br/>
        <w:t>答案：错误  解析：劳务分包由总承包单位与劳务企业签订劳务分包合同。 请以官方教材表述为准。</w:t>
      </w:r>
    </w:p>
    <w:p>
      <w:r>
        <w:t>81. 施工项目管理的核心是，该说法正确与否？（判断）</w:t>
        <w:br/>
        <w:t>答案：错误  解析：项目管理的核心任务是目标控制（进度、质量、成本）。 请以官方教材表述为准。</w:t>
      </w:r>
    </w:p>
    <w:p>
      <w:r>
        <w:t>82. 施工组织设计的核心内容是，该说法正确与否？（判断）</w:t>
        <w:br/>
        <w:t>答案：正确  解析：施工方案是施工组织设计的核心。</w:t>
      </w:r>
    </w:p>
    <w:p>
      <w:r>
        <w:t>83. 网络计划中关键线路是指，该说法正确与否？（判断）</w:t>
        <w:br/>
        <w:t>答案：错误  解析：关键线路是网络计划中最长的线路，决定总工期。 请以官方教材表述为准。</w:t>
      </w:r>
    </w:p>
    <w:p>
      <w:r>
        <w:t>84. 安全技术交底应在开工前由谁进行，该说法正确与否？（判断）</w:t>
        <w:br/>
        <w:t>答案：错误  解析：开工前由项目技术负责人向施工班组进行安全技术交底。 请以官方教材表述为准。</w:t>
      </w:r>
    </w:p>
    <w:p>
      <w:r>
        <w:t>85. 施工成本控制中最主要的依据是，该说法正确与否？（判断）</w:t>
        <w:br/>
        <w:t>答案：正确  解析：成本控制依据包括成本计划、进度报告、工程变更等，成本计划是重要依据。</w:t>
      </w:r>
    </w:p>
    <w:p>
      <w:r>
        <w:t>86. 质量控制"三检制"不包括，该说法正确与否？（判断）</w:t>
        <w:br/>
        <w:t>答案：错误  解析：三检制=自检、互检、专检，抽检不属于三检制。 请以官方教材表述为准。</w:t>
      </w:r>
    </w:p>
    <w:p>
      <w:r>
        <w:t>87. 施工现场文明施工管理的主体责任人是，该说法正确与否？（判断）</w:t>
        <w:br/>
        <w:t>答案：错误  解析：施工现场实行总包负责制，总包对文明施工全面负责。 请以官方教材表述为准。</w:t>
      </w:r>
    </w:p>
    <w:p>
      <w:r>
        <w:t>88. 工程变更后施工进度计划应，该说法正确与否？（判断）</w:t>
        <w:br/>
        <w:t>答案：正确  解析：发生工程变更应及时调整施工进度计划并报批。</w:t>
      </w:r>
    </w:p>
    <w:p>
      <w:r>
        <w:t>89. 施工成本计划编制的核心方法是，该说法正确与否？（判断）</w:t>
        <w:br/>
        <w:t>答案：错误  解析：定额预算法是编制施工成本计划的核心方法。 请以官方教材表述为准。</w:t>
      </w:r>
    </w:p>
    <w:p>
      <w:r>
        <w:t>90. 风险应对策略不包括，该说法正确与否？（判断）</w:t>
        <w:br/>
        <w:t>答案：错误  解析：风险应对策略有规避、减轻、转移、自留，不能忽视。 请以官方教材表述为准。</w:t>
      </w:r>
    </w:p>
    <w:p>
      <w:r>
        <w:t>91. PDCA循环中的"C"代表，该说法正确与否？（判断）</w:t>
        <w:br/>
        <w:t>答案：正确  解析：PDCA=计划Plan、执行Do、检查Check、处理Act。</w:t>
      </w:r>
    </w:p>
    <w:p>
      <w:r>
        <w:t>92. 施工现场动火作业需要，该说法正确与否？（判断）</w:t>
        <w:br/>
        <w:t>答案：错误  解析：动火作业必须办理动火审批手续并落实监护措施。 请以官方教材表述为准。</w:t>
      </w:r>
    </w:p>
    <w:p>
      <w:r>
        <w:t>93. 工程档案归档时，档案必须，该说法正确与否？（判断）</w:t>
        <w:br/>
        <w:t>答案：错误  解析：工程档案应原件归档，保证真实性。 请以官方教材表述为准。</w:t>
      </w:r>
    </w:p>
    <w:p>
      <w:r>
        <w:t>94. 施工进度计划实施前应向，该说法正确与否？（判断）</w:t>
        <w:br/>
        <w:t>答案：正确  解析：进度计划实施前应向施工班组交底，明确任务和要求。</w:t>
      </w:r>
    </w:p>
    <w:p>
      <w:r>
        <w:t>95. 建筑材料进场验收时，主要依据是，该说法正确与否？（判断）</w:t>
        <w:br/>
        <w:t>答案：错误  解析：材料验收主要依据出厂合格证、检验报告并按规定复试。 请以官方教材表述为准。</w:t>
      </w:r>
    </w:p>
    <w:p>
      <w:r>
        <w:t>96. 施工现场临时用电应执行，该说法正确与否？（判断）</w:t>
        <w:br/>
        <w:t>答案：错误  解析：临时用电执行三级配电、两级漏电保护。 请以官方教材表述为准。</w:t>
      </w:r>
    </w:p>
    <w:p>
      <w:r>
        <w:t>97. 施工索赔的程序是，该说法正确与否？（判断）</w:t>
        <w:br/>
        <w:t>答案：正确  解析：索赔程序：意向通知-提交索赔报告-索赔资料-协商或仲裁。</w:t>
      </w:r>
    </w:p>
    <w:p>
      <w:r>
        <w:t>98. 施工质量验收的"主控项目"必须，该说法正确与否？（判断）</w:t>
        <w:br/>
        <w:t>答案：错误  解析：主控项目必须全部符合验收规范，具有一票否决作用。 请以官方教材表述为准。</w:t>
      </w:r>
    </w:p>
    <w:p>
      <w:r>
        <w:t>99. 施工日志应由谁记录，该说法正确与否？（判断）</w:t>
        <w:br/>
        <w:t>答案：错误  解析：施工日志由施工员记录当日施工情况、天气、人员机械等。 请以官方教材表述为准。</w:t>
      </w:r>
    </w:p>
    <w:p>
      <w:r>
        <w:t>100. 劳务分包合同的发包方是，该说法正确与否？（判断）</w:t>
        <w:br/>
        <w:t>答案：正确  解析：劳务分包由总承包单位与劳务企业签订劳务分包合同。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