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合伙协议模板（含技术/资源入股版）：不出钱但出力怎么分股权</w:t>
      </w:r>
    </w:p>
    <w:p>
      <w:pPr>
        <w:pStyle w:val="Heading1"/>
      </w:pPr>
      <w:r>
        <w:t>合伙协议（含技术入股）</w:t>
      </w:r>
    </w:p>
    <w:p>
      <w:r>
        <w:t>合伙人甲：________ 身份证号：________</w:t>
      </w:r>
    </w:p>
    <w:p>
      <w:r>
        <w:t>合伙人乙：________ 身份证号：________</w:t>
      </w:r>
    </w:p>
    <w:p>
      <w:r>
        <w:t>第一条 合作项目：共同经营____。</w:t>
      </w:r>
    </w:p>
    <w:p>
      <w:r>
        <w:t>第二条 出资与股权：甲现金____元占____%；乙以____作价____元占____%。</w:t>
      </w:r>
    </w:p>
    <w:p>
      <w:r>
        <w:t>第三条 出资到位时间：____年__月__日。</w:t>
      </w:r>
    </w:p>
    <w:p>
      <w:r>
        <w:t>第四条 利润分配：按股权比例，预留____%公积金。</w:t>
      </w:r>
    </w:p>
    <w:p>
      <w:r>
        <w:t>第五条 职责分工：甲负责____，乙负责____。</w:t>
      </w:r>
    </w:p>
    <w:p>
      <w:r>
        <w:t>第六条 知识产权：归____所有。</w:t>
      </w:r>
    </w:p>
    <w:p>
      <w:r>
        <w:t>第七条 退出机制：提前____日通知，技术股退出按____处理。</w:t>
      </w:r>
    </w:p>
    <w:p>
      <w:r>
        <w:t>第八条 竞业限制：退出后____年内不得同业竞争。</w:t>
      </w:r>
    </w:p>
    <w:p>
      <w:r>
        <w:t>第九条 争议解决：向____法院起诉。</w:t>
      </w:r>
    </w:p>
    <w:p>
      <w:r>
        <w:t>合伙人签字：____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