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民间借贷借条模板（标准格式，防止借款纠纷）</w:t>
      </w:r>
    </w:p>
    <w:p>
      <w:r>
        <w:t>借条（参考格式）</w:t>
      </w:r>
    </w:p>
    <w:p>
      <w:r>
        <w:t>借款人：××（身份证号：××）</w:t>
      </w:r>
    </w:p>
    <w:p>
      <w:r>
        <w:t>出借人：××（身份证号：××）</w:t>
      </w:r>
    </w:p>
    <w:p>
      <w:r>
        <w:t>今借到出借人××人民币××元整（大写：××元整），借款用途为××。借款期限自××年×月×日起至××年×月×日止。双方约定借款利率为年利率××%（月利率××%），利息按××方式计算支付。借款人应于××年×月×日前一次性还清本息。</w:t>
      </w:r>
    </w:p>
    <w:p>
      <w:r>
        <w:t>如借款人逾期未还，每逾期一日按未还金额的×‰支付逾期利息（逾期利息以不超过合同成立时一年期贷款市场报价利率四倍为限）。如发生纠纷，双方协商解决；协商不成的，由××人民法院管辖。</w:t>
      </w:r>
    </w:p>
    <w:p>
      <w:r>
        <w:t>担保条款（如无担保可划除）：担保人××对上述借款本息承担连带保证责任，保证期间为借款到期之日起×年。</w:t>
      </w:r>
    </w:p>
    <w:p>
      <w:r>
        <w:t>借款人（签字并按手印）：××</w:t>
      </w:r>
    </w:p>
    <w:p>
      <w:r>
        <w:t>担保人（签字并按手印）：××</w:t>
      </w:r>
    </w:p>
    <w:p>
      <w:r>
        <w:t>出借人（签字）：××</w:t>
      </w:r>
    </w:p>
    <w:p>
      <w:r>
        <w:t>签订日期：××年×月×日</w:t>
      </w:r>
    </w:p>
    <w:p>
      <w:r>
        <w:t>签订地点：××</w:t>
      </w:r>
    </w:p>
    <w:p>
      <w:r>
        <w:t>附：借款人身份证复印件已核对无误。（收款方式：现金/转账至××账户，转账请备注“借款”字样）</w:t>
      </w:r>
    </w:p>
    <w:p>
      <w:r>
        <w:t>借条法律效力与防坑指南：</w:t>
      </w:r>
    </w:p>
    <w:p>
      <w:r>
        <w:t>借条是民间借贷最直接的证据，书写时注意：①标题写“借条”而非“欠条”、“收条”，借条证明借款关系成立，欠条只能证明欠款事实存在；②正文必须写清“今借到”并注明已实际收到款项，落款写明借款人、担保人、出借人身份信息；③金额同时写阿拉伯数字和大写汉字，防止篡改；④约定利率的，写明年利率或月利率具体数值；⑤还款日期明确，到期后如对方未还，注意三年诉讼时效，及时书面催收并在催收记录中留存证据；⑥如果约定分期还款，每一期到期日分别计算诉讼时效；⑦现金交付建议当场清点并让借款人出具收据，转账交付保留银行流水；⑧出借人应妥善保管借条原件，遗失后应尽快与借款人补签对账确认文件；⑨涉及大额借款，建议同时办理抵押或质押登记，并咨询律师起草正式借款合同。</w:t>
      </w:r>
    </w:p>
    <w:p>
      <w:r>
        <w:t>使用说明</w:t>
      </w:r>
    </w:p>
    <w:p>
      <w:r>
        <w:t>①借款金额一定要大写，防止篡改；②利率约定要合法，超过LPR四倍的部分法院不支持（具体以最新公布为准）；③保留转账凭证，现金借款要有见证人；④诉讼时效三年，到期后及时催收或重新对账；⑤借条要写清“借到”而非“欠到”，注明已实际收到款项；⑥大额借款建议同时签订借款合同并办理抵押登记。</w:t>
      </w:r>
    </w:p>
    <w:p>
      <w:pPr>
        <w:pStyle w:val="Heading1"/>
      </w:pPr>
      <w:r>
        <w:t>一、合同使用说明</w:t>
      </w:r>
    </w:p>
    <w:p>
      <w:r>
        <w:t>使用本模板时请注意：①双方信息（甲方、乙方名称、证件号、地址、联系方式）必须填写真实完整；②标的、数量、价款、履行期限、地点和方式等核心条款务必逐项填清，不能留空；③手写修改处需双方共同签字确认；④合同一式两份（或多份），双方各执一份；⑤签章要求：个人签字按手印，单位加盖公章并由法定代表人（或授权代表）签字；⑥电子合同与纸质合同具有同等法律效力，但需通过合规电子签约平台签署。</w:t>
      </w:r>
    </w:p>
    <w:p>
      <w:pPr>
        <w:pStyle w:val="Heading1"/>
      </w:pPr>
      <w:r>
        <w:t>二、常见风险点提醒</w:t>
      </w:r>
    </w:p>
    <w:p>
      <w:r>
        <w:t>签订合同最容易踩坑的几处：①不看清条款就签字，特别是免责条款、违约金条款；②口头承诺未写入合同，事后无凭据；③空白合同先签字，被对方事后填上不利内容；④对方主体信息不清，无法确定履约主体；⑤履行中变更事项未签订补充协议。规避方法：逐条阅读、必要条款写实、空白处划线或注明“无”、变更事项书面化。</w:t>
      </w:r>
    </w:p>
    <w:p>
      <w:pPr>
        <w:pStyle w:val="Heading1"/>
      </w:pPr>
      <w:r>
        <w:t>三、合同生效要件</w:t>
      </w:r>
    </w:p>
    <w:p>
      <w:r>
        <w:t>一份合同要有效，需要同时满足：①双方具有相应的民事行为能力；②意思表示真实（不存在欺诈、胁迫、重大误解）；③不违反法律、行政法规的强制性规定，不违背公序良俗；④法律、行政法规规定应当办理批准、登记等手续的，依照其规定办理。合同自双方签字盖章之日起成立，依法成立的合同自成立时生效（法律另有规定的除外）。</w:t>
      </w:r>
    </w:p>
    <w:p>
      <w:pPr>
        <w:pStyle w:val="Heading1"/>
      </w:pPr>
      <w:r>
        <w:t>四、争议解决方式</w:t>
      </w:r>
    </w:p>
    <w:p>
      <w:r>
        <w:t>合同履行发生争议时，解决途径依次为：①协商——双方友好协商达成和解；②调解——请求人民调解委员会等第三方调解；③仲裁——合同约定仲裁条款的，向约定的仲裁委员会申请仲裁（一裁终局）；④诉讼——向有管辖权的人民法院起诉。注意：约定仲裁的不得再向法院起诉；诉讼时效一般为三年，自知道权利被侵害时起算。</w:t>
      </w:r>
    </w:p>
    <w:p>
      <w:pPr>
        <w:pStyle w:val="Heading1"/>
      </w:pPr>
      <w:r>
        <w:t>五、免费使用与免责声明</w:t>
      </w:r>
    </w:p>
    <w:p>
      <w:r>
        <w:t>本模板由《老百姓办事指南》法律合同板块根据公开法律文件与通行合同范本整理，仅供学习参考和起草参考，不构成法律意见。涉及重大利益的合同（房产、大额借贷、婚姻财产协议、公司合伙等），强烈建议咨询执业律师或到法律合同板块查阅对应专业解读。本站将持续更新各类合同模板与法律常识，欢迎收藏关注。</w:t>
      </w:r>
    </w:p>
    <w:p>
      <w:pPr>
        <w:pStyle w:val="Heading1"/>
      </w:pPr>
      <w:r>
        <w:t>六、合同条款解读要点</w:t>
      </w:r>
    </w:p>
    <w:p>
      <w:r>
        <w:t>一份规范合同通常包含以下核心条款，签合同时逐条核对：①当事人条款：双方名称、身份证号/统一社会信用代码、住址、联系方式必须真实完整，这决定合同的履约主体；②标的条款：合同对象（货物、服务、房产、借款等）要明确具体，最好列明细清单；③数量与质量条款：数量单位要明确，质量标准要可衡量；④价款条款：金额大小写齐全，支付方式、支付时间明确；⑤履行条款：履行期限、地点、方式具体到日期和地点；⑥违约责任条款：违约情形、违约金比例、赔偿范围写清楚，违约金过高或过低都可以请求法院调整；⑦争议解决条款：选择仲裁还是诉讼要明确，管辖法院约定不得违反级别管辖和专属管辖规定；⑧签章条款：签字、盖章、日期、份数、生效条件完整。逐条核对这八类条款，能有效避免绝大多数合同纠纷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