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借条正确写法指南（民间借贷防坑版）</w:t>
      </w:r>
    </w:p>
    <w:p>
      <w:r>
        <w:t>借条规范写法指南一、为什么借条要规范：民间借贷纠纷中，法院认定借贷关系最主要看借条。借条不规范（没写借款人全名、金额只有小写、没写利息），很可能导致败诉。二、标准借条模板：今借到__（出借人全名，身份证号：__）人民币__元整（大写：__元整，小写：￥__）。借款用途：__。借款日期：__年__月__日。约定还款日期：__年__月__日。约定利息：月利率__%，利息按月支付/到期一次性支付。逾期不还，每逾期一日按未还金额的__%支付逾期利息。借款人：__（签名+按手印，身份证号：__）联系电话：__ 日期：__年__月__日。三、必须写清楚的要素：1.借款人全名+身份证号+签名按手印；2.金额必须大写（防止篡改）；3.借款日期和还款日期；4.利息约定（不写利息=默认无息）；5.借款用途（合法用途才受保护）；6.出借人交付方式（建议转账备注"借款"）。四、常见错误：1.只写"欠条"不写"借条"（欠条和借条时效不同）；2.金额只写小写；3.借款人只写昵称/小名；4.没写利息（事后主张利息无据）；5.借款没转账凭证（现金借贷难举证）。五、特别提醒：1.利息上限：超过LPR四倍的部分不受保护；2.砍头息违法：借10万到手9万，以实际到手金额为借款本金；3.借款给赌博等非法用途，借条无效；4.还钱要收回借条或让对方出具收据。六、附：还款收据模板：今收到__（还款人）偿还借款本金人民币__元及利息__元，双方之间的借款债务（含利息）已全部结清。收款人（签字）：__ 日期：__年__月__日。</w:t>
      </w:r>
    </w:p>
    <w:p>
      <w:r>
        <w:t>使用说明：以上为完整合同模板，甲方乙方信息留空，请根据实际情况填写后打印签字。合同签字即生效，请仔细阅读每一条款。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