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考研英语作文高分模板（图画作文+图表作文）</w:t>
      </w:r>
    </w:p>
    <w:p>
      <w:r>
        <w:t>考研英语作文高分模板</w:t>
      </w:r>
    </w:p>
    <w:p>
      <w:r>
        <w:t>一、图画作文框架（英语一）：第一段描述图画（What is depicted）+点题；第二段阐释寓意（Why：原因分析、意义解读）；第三段评论建议（How：措施、呼吁）。</w:t>
      </w:r>
    </w:p>
    <w:p>
      <w:r>
        <w:t>二、图表作文框架（英语二）：第一段描述图表（数据变化趋势）；第二段分析原因（原因1、原因2）；第三段总结预测（结论+展望）。</w:t>
      </w:r>
    </w:p>
    <w:p>
      <w:r>
        <w:t>三、第一段模板句：As is vividly depicted in the picture, ...（正如图中生动描绘的那样）What is presented in the drawing is thought-provoking. 描述数据：The chart shows that ... has witnessed a dramatic increase from ... to ...</w:t>
      </w:r>
    </w:p>
    <w:p>
      <w:r>
        <w:t>四、第二段模板句：The picture is intended to convey that ...（这幅图意在传达）This phenomenon can be attributed to the following reasons. First, ... Second, ... Besides, ...</w:t>
      </w:r>
    </w:p>
    <w:p>
      <w:r>
        <w:t>五、第三段模板句：Considering the severity of the issue, effective measures should be taken. On the one hand, ... On the other hand, ... Only in this way can we ...</w:t>
      </w:r>
    </w:p>
    <w:p>
      <w:r>
        <w:t>六、高分句型：It is universally acknowledged that ...；There is no denying that ...；The reason why ... is that ...；What matters most is ...；It goes without saying that ...</w:t>
      </w:r>
    </w:p>
    <w:p>
      <w:r>
        <w:t>七、万能建议句：The government should strengthen supervision and make relevant laws and regulations. Individuals should enhance their awareness of ... Society as a whole should create a favorable atmosphere for ...</w:t>
      </w:r>
    </w:p>
    <w:p>
      <w:r>
        <w:t>八、背诵策略：每个功能背3句，共约15句万能句，考试时根据主题替换关键词。注意：模板要背熟到脱口而出，但中间必须加入自己的分析，否则千篇一律分不高。</w:t>
      </w:r>
    </w:p>
    <w:p>
      <w:r>
        <w:t>九、写作注意事项：字数（英语一160-200词，英语二150词）；格式（书信要写称呼落款）；卷面（字迹工整，分段清晰）；不要整段抄模板，要有自己的内容。</w:t>
      </w:r>
    </w:p>
    <w:p>
      <w:r>
        <w:t>祝考研学子金榜题名！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