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商品买卖合同模板（通用版，含违约责任）</w:t>
      </w:r>
    </w:p>
    <w:p>
      <w:r>
        <w:t>商品买卖合同（参考文本）</w:t>
      </w:r>
    </w:p>
    <w:p>
      <w:r>
        <w:t>买方（甲方）：××</w:t>
      </w:r>
    </w:p>
    <w:p>
      <w:r>
        <w:t>卖方（乙方）：××</w:t>
      </w:r>
    </w:p>
    <w:p>
      <w:r>
        <w:t>根据《中华人民共和国民法典》及相关法律法规，甲乙双方经友好协商，就商品买卖事宜达成如下协议：</w:t>
      </w:r>
    </w:p>
    <w:p>
      <w:r>
        <w:t>第一条 商品名称、数量及价款。</w:t>
      </w:r>
    </w:p>
    <w:p>
      <w:r>
        <w:t>甲方向乙方购买以下商品：（表格：品名/规格型号/数量/单价/金额/备注，合计金额人民币××元）。</w:t>
      </w:r>
    </w:p>
    <w:p>
      <w:r>
        <w:t>第二条 质量要求。</w:t>
      </w:r>
    </w:p>
    <w:p>
      <w:r>
        <w:t>乙方交付的商品应符合国家相关质量标准及双方约定的质量要求，附产品合格证和质保书；存在质量瑕疵的，甲方有权要求更换、退货或降价处理。</w:t>
      </w:r>
    </w:p>
    <w:p>
      <w:r>
        <w:t>第三条 交付时间与地点。</w:t>
      </w:r>
    </w:p>
    <w:p>
      <w:r>
        <w:t>乙方应于××年×月×日前将商品交付至××地点，运输费用由××方承担。商品风险自交付时起转移给甲方。</w:t>
      </w:r>
    </w:p>
    <w:p>
      <w:r>
        <w:t>第四条 验收。</w:t>
      </w:r>
    </w:p>
    <w:p>
      <w:r>
        <w:t>甲方应在收到商品后×日内进行验收，发现数量短缺、质量不符的，应书面通知乙方；逾期未通知视为验收合格。重大质量问题不受此期限限制。</w:t>
      </w:r>
    </w:p>
    <w:p>
      <w:r>
        <w:t>第五条 付款方式。</w:t>
      </w:r>
    </w:p>
    <w:p>
      <w:r>
        <w:t>甲方采用××方式付款（一次性付清/分×期支付/预付×%尾款×%），付款期限为××。甲方逾期付款的，每逾期一日按未付款金额的×‰支付违约金。</w:t>
      </w:r>
    </w:p>
    <w:p>
      <w:r>
        <w:t>第六条 违约责任。</w:t>
      </w:r>
    </w:p>
    <w:p>
      <w:r>
        <w:t>乙方逾期交货的，每逾期一日按合同总金额的×‰支付违约金；逾期超过×日的，甲方有权解除合同并要求赔偿损失。商品质量不符合约定的，乙方应承担更换、修理、退货、赔偿等责任。</w:t>
      </w:r>
    </w:p>
    <w:p>
      <w:r>
        <w:t>第七条 不可抗力。</w:t>
      </w:r>
    </w:p>
    <w:p>
      <w:r>
        <w:t>因不可抗力致使合同无法履行的，双方均不承担违约责任，但应及时通知对方并提供证明。</w:t>
      </w:r>
    </w:p>
    <w:p>
      <w:r>
        <w:t>第八条 争议解决。</w:t>
      </w:r>
    </w:p>
    <w:p>
      <w:r>
        <w:t>本合同履行中发生争议，双方协商解决；协商不成的，向××人民法院起诉。</w:t>
      </w:r>
    </w:p>
    <w:p>
      <w:r>
        <w:t>第九条 其他。</w:t>
      </w:r>
    </w:p>
    <w:p>
      <w:r>
        <w:t>本合同一式两份，双方各执一份，自双方签字盖章之日起生效。</w:t>
      </w:r>
    </w:p>
    <w:p>
      <w:r>
        <w:t>特别约定（如有其他约定可在此补充）：</w:t>
      </w:r>
    </w:p>
    <w:p>
      <w:r>
        <w:t>双方可就包装标准、售后承诺、保密义务、知识产权归属等事项另行补充约定，补充条款与本合同具有同等法律效力。</w:t>
      </w:r>
    </w:p>
    <w:p>
      <w:r>
        <w:t>甲方（盖章/签字）：××　乙方（盖章/签字）：××　日期：××年×月×日</w:t>
      </w:r>
    </w:p>
    <w:p>
      <w:r>
        <w:t>使用说明</w:t>
      </w:r>
    </w:p>
    <w:p>
      <w:r>
        <w:t>①金额必须大小写同时填写；②交付、验收、付款时间节点要具体；③违约金比例合理（一般不超过合同总额30%）；④涉及大宗交易建议公证或律师把关；⑤保留送货单、验收单等履行凭证。</w:t>
      </w:r>
    </w:p>
    <w:p>
      <w:pPr>
        <w:pStyle w:val="Heading1"/>
      </w:pPr>
      <w:r>
        <w:t>一、合同使用说明</w:t>
      </w:r>
    </w:p>
    <w:p>
      <w:r>
        <w:t>使用本模板时请注意：①双方信息（甲方、乙方名称、证件号、地址、联系方式）必须填写真实完整；②标的、数量、价款、履行期限、地点和方式等核心条款务必逐项填清，不能留空；③手写修改处需双方共同签字确认；④合同一式两份（或多份），双方各执一份；⑤签章要求：个人签字按手印，单位加盖公章并由法定代表人（或授权代表）签字；⑥电子合同与纸质合同具有同等法律效力，但需通过合规电子签约平台签署。</w:t>
      </w:r>
    </w:p>
    <w:p>
      <w:pPr>
        <w:pStyle w:val="Heading1"/>
      </w:pPr>
      <w:r>
        <w:t>二、常见风险点提醒</w:t>
      </w:r>
    </w:p>
    <w:p>
      <w:r>
        <w:t>签订合同最容易踩坑的几处：①不看清条款就签字，特别是免责条款、违约金条款；②口头承诺未写入合同，事后无凭据；③空白合同先签字，被对方事后填上不利内容；④对方主体信息不清，无法确定履约主体；⑤履行中变更事项未签订补充协议。规避方法：逐条阅读、必要条款写实、空白处划线或注明“无”、变更事项书面化。</w:t>
      </w:r>
    </w:p>
    <w:p>
      <w:pPr>
        <w:pStyle w:val="Heading1"/>
      </w:pPr>
      <w:r>
        <w:t>三、合同生效要件</w:t>
      </w:r>
    </w:p>
    <w:p>
      <w:r>
        <w:t>一份合同要有效，需要同时满足：①双方具有相应的民事行为能力；②意思表示真实（不存在欺诈、胁迫、重大误解）；③不违反法律、行政法规的强制性规定，不违背公序良俗；④法律、行政法规规定应当办理批准、登记等手续的，依照其规定办理。合同自双方签字盖章之日起成立，依法成立的合同自成立时生效（法律另有规定的除外）。</w:t>
      </w:r>
    </w:p>
    <w:p>
      <w:pPr>
        <w:pStyle w:val="Heading1"/>
      </w:pPr>
      <w:r>
        <w:t>四、争议解决方式</w:t>
      </w:r>
    </w:p>
    <w:p>
      <w:r>
        <w:t>合同履行发生争议时，解决途径依次为：①协商——双方友好协商达成和解；②调解——请求人民调解委员会等第三方调解；③仲裁——合同约定仲裁条款的，向约定的仲裁委员会申请仲裁（一裁终局）；④诉讼——向有管辖权的人民法院起诉。注意：约定仲裁的不得再向法院起诉；诉讼时效一般为三年，自知道权利被侵害时起算。</w:t>
      </w:r>
    </w:p>
    <w:p>
      <w:pPr>
        <w:pStyle w:val="Heading1"/>
      </w:pPr>
      <w:r>
        <w:t>五、免费使用与免责声明</w:t>
      </w:r>
    </w:p>
    <w:p>
      <w:r>
        <w:t>本模板由《老百姓办事指南》法律合同板块根据公开法律文件与通行合同范本整理，仅供学习参考和起草参考，不构成法律意见。涉及重大利益的合同（房产、大额借贷、婚姻财产协议、公司合伙等），强烈建议咨询执业律师或到法律合同板块查阅对应专业解读。本站将持续更新各类合同模板与法律常识，欢迎收藏关注。</w:t>
      </w:r>
    </w:p>
    <w:p>
      <w:pPr>
        <w:pStyle w:val="Heading1"/>
      </w:pPr>
      <w:r>
        <w:t>六、合同条款解读要点</w:t>
      </w:r>
    </w:p>
    <w:p>
      <w:r>
        <w:t>一份规范合同通常包含以下核心条款，签合同时逐条核对：①当事人条款：双方名称、身份证号/统一社会信用代码、住址、联系方式必须真实完整，这决定合同的履约主体；②标的条款：合同对象（货物、服务、房产、借款等）要明确具体，最好列明细清单；③数量与质量条款：数量单位要明确，质量标准要可衡量；④价款条款：金额大小写齐全，支付方式、支付时间明确；⑤履行条款：履行期限、地点、方式具体到日期和地点；⑥违约责任条款：违约情形、违约金比例、赔偿范围写清楚，违约金过高或过低都可以请求法院调整；⑦争议解决条款：选择仲裁还是诉讼要明确，管辖法院约定不得违反级别管辖和专属管辖规定；⑧签章条款：签字、盖章、日期、份数、生效条件完整。逐条核对这八类条款，能有效避免绝大多数合同纠纷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