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工作周报怎么写？高效模板（含示例）</w:t>
      </w:r>
    </w:p>
    <w:p>
      <w:r>
        <w:t>工作周报怎么写？高效模板（含示例）</w:t>
      </w:r>
    </w:p>
    <w:p>
      <w:r>
        <w:t>工作周报模板：本周工作进展、本周完成情况、遇到的问题与风险、下周工作计划、需要协调支持。</w:t>
      </w:r>
    </w:p>
    <w:p>
      <w:r>
        <w:t>示例：一、本周工作进展：1.推进XX项目，完成需求调研，输出调研报告；2.完成XX功能开发，进入联调阶段；3.处理客户反馈XX条，解决XX问题。二、本周完成情况：达成周计划目标XX%；未完成XX（原因）。三、问题与风险：XX事项可能延期（预计X天），需XX支持。四、下周计划：1.完成XX上线；2.启动XX；3.参加XX会议。五、需要协调：XX部门提供XX数据。</w:t>
      </w:r>
    </w:p>
    <w:p>
      <w:r>
        <w:t>写作要点：①周报不是流水账，重点写进展和风险；②量化成果；③问题要带着方案提；④下周计划要具体可执行；⑤篇幅精炼（300-500字）。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